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06" w:rsidRPr="0070752B" w:rsidRDefault="00555184" w:rsidP="0070752B">
      <w:pPr>
        <w:rPr>
          <w:rFonts w:ascii="ＭＳ ゴシック" w:eastAsia="ＭＳ ゴシック" w:hAnsi="ＭＳ ゴシック"/>
          <w:sz w:val="28"/>
          <w:szCs w:val="28"/>
        </w:rPr>
      </w:pPr>
      <w:r w:rsidRPr="0070752B">
        <w:rPr>
          <w:rFonts w:ascii="ＭＳ ゴシック" w:eastAsia="ＭＳ ゴシック" w:hAnsi="ＭＳ ゴシック" w:hint="eastAsia"/>
          <w:sz w:val="28"/>
          <w:szCs w:val="28"/>
        </w:rPr>
        <w:t>施設の</w:t>
      </w:r>
      <w:r w:rsidR="00403706" w:rsidRPr="0070752B">
        <w:rPr>
          <w:rFonts w:ascii="ＭＳ ゴシック" w:eastAsia="ＭＳ ゴシック" w:hAnsi="ＭＳ ゴシック" w:hint="eastAsia"/>
          <w:sz w:val="28"/>
          <w:szCs w:val="28"/>
        </w:rPr>
        <w:t>使用</w:t>
      </w:r>
      <w:r w:rsidRPr="0070752B">
        <w:rPr>
          <w:rFonts w:ascii="ＭＳ ゴシック" w:eastAsia="ＭＳ ゴシック" w:hAnsi="ＭＳ ゴシック" w:hint="eastAsia"/>
          <w:sz w:val="28"/>
          <w:szCs w:val="28"/>
        </w:rPr>
        <w:t>にかかる</w:t>
      </w:r>
      <w:r w:rsidR="00403706" w:rsidRPr="0070752B">
        <w:rPr>
          <w:rFonts w:ascii="ＭＳ ゴシック" w:eastAsia="ＭＳ ゴシック" w:hAnsi="ＭＳ ゴシック" w:hint="eastAsia"/>
          <w:sz w:val="28"/>
          <w:szCs w:val="28"/>
        </w:rPr>
        <w:t>新型コロナウィルス感染症対策チェックリスト</w:t>
      </w:r>
      <w:r w:rsidR="007633CD" w:rsidRPr="0070752B">
        <w:rPr>
          <w:rFonts w:ascii="ＭＳ ゴシック" w:eastAsia="ＭＳ ゴシック" w:hAnsi="ＭＳ ゴシック" w:hint="eastAsia"/>
          <w:sz w:val="28"/>
          <w:szCs w:val="28"/>
        </w:rPr>
        <w:t>（運動系）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706"/>
        <w:gridCol w:w="8934"/>
        <w:gridCol w:w="1134"/>
      </w:tblGrid>
      <w:tr w:rsidR="0010697C" w:rsidRPr="0070752B" w:rsidTr="00760FF7">
        <w:tc>
          <w:tcPr>
            <w:tcW w:w="706" w:type="dxa"/>
            <w:vAlign w:val="center"/>
          </w:tcPr>
          <w:p w:rsidR="0010697C" w:rsidRPr="0070752B" w:rsidRDefault="00213871" w:rsidP="00213871">
            <w:pPr>
              <w:jc w:val="center"/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>番号</w:t>
            </w:r>
          </w:p>
        </w:tc>
        <w:tc>
          <w:tcPr>
            <w:tcW w:w="8934" w:type="dxa"/>
            <w:vAlign w:val="center"/>
          </w:tcPr>
          <w:p w:rsidR="0085678A" w:rsidRPr="0070752B" w:rsidRDefault="0010697C" w:rsidP="00213871">
            <w:pPr>
              <w:jc w:val="center"/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>チェック項目</w:t>
            </w:r>
          </w:p>
        </w:tc>
        <w:tc>
          <w:tcPr>
            <w:tcW w:w="1134" w:type="dxa"/>
            <w:vAlign w:val="center"/>
          </w:tcPr>
          <w:p w:rsidR="0010697C" w:rsidRPr="00760FF7" w:rsidRDefault="00760FF7" w:rsidP="00760F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チェック欄</w:t>
            </w:r>
          </w:p>
        </w:tc>
      </w:tr>
      <w:tr w:rsidR="0048233D" w:rsidRPr="0070752B" w:rsidTr="00760FF7">
        <w:tc>
          <w:tcPr>
            <w:tcW w:w="706" w:type="dxa"/>
            <w:vAlign w:val="center"/>
          </w:tcPr>
          <w:p w:rsidR="0048233D" w:rsidRPr="0070752B" w:rsidRDefault="00614F0D" w:rsidP="00034D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934" w:type="dxa"/>
          </w:tcPr>
          <w:p w:rsidR="0048233D" w:rsidRPr="0070752B" w:rsidRDefault="00EA753E" w:rsidP="00EA753E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施設の使用にあたっては、大会の開催及び試合形式のものは不可であること。</w:t>
            </w:r>
          </w:p>
        </w:tc>
        <w:tc>
          <w:tcPr>
            <w:tcW w:w="1134" w:type="dxa"/>
          </w:tcPr>
          <w:p w:rsidR="0048233D" w:rsidRPr="0070752B" w:rsidRDefault="0048233D" w:rsidP="0010697C">
            <w:pPr>
              <w:rPr>
                <w:kern w:val="0"/>
                <w:szCs w:val="24"/>
              </w:rPr>
            </w:pPr>
          </w:p>
        </w:tc>
      </w:tr>
      <w:tr w:rsidR="0010697C" w:rsidRPr="0070752B" w:rsidTr="00760FF7">
        <w:tc>
          <w:tcPr>
            <w:tcW w:w="706" w:type="dxa"/>
            <w:vAlign w:val="center"/>
          </w:tcPr>
          <w:p w:rsidR="0010697C" w:rsidRPr="0070752B" w:rsidRDefault="00614F0D" w:rsidP="00034D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934" w:type="dxa"/>
          </w:tcPr>
          <w:p w:rsidR="0010697C" w:rsidRPr="0070752B" w:rsidRDefault="00EA753E" w:rsidP="0010697C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</w:t>
            </w:r>
            <w:r w:rsidR="0085678A" w:rsidRPr="0070752B">
              <w:rPr>
                <w:rFonts w:hint="eastAsia"/>
                <w:szCs w:val="24"/>
              </w:rPr>
              <w:t>使用者の中に、次のいずれかに該当する者</w:t>
            </w:r>
            <w:r w:rsidR="00465848" w:rsidRPr="0070752B">
              <w:rPr>
                <w:rFonts w:hint="eastAsia"/>
                <w:szCs w:val="24"/>
              </w:rPr>
              <w:t>がいないこと</w:t>
            </w:r>
            <w:r w:rsidRPr="0070752B">
              <w:rPr>
                <w:rFonts w:hint="eastAsia"/>
                <w:szCs w:val="24"/>
              </w:rPr>
              <w:t>。</w:t>
            </w:r>
          </w:p>
          <w:p w:rsidR="0085678A" w:rsidRPr="00614F0D" w:rsidRDefault="00614F0D" w:rsidP="00614F0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 w:rsidR="0085678A" w:rsidRPr="00614F0D">
              <w:rPr>
                <w:rFonts w:hint="eastAsia"/>
                <w:szCs w:val="24"/>
              </w:rPr>
              <w:t xml:space="preserve">　体調がよくない者（発熱、咳、咽頭痛、倦怠感、味覚障害等）</w:t>
            </w:r>
          </w:p>
          <w:p w:rsidR="00D67DA2" w:rsidRDefault="0085678A" w:rsidP="0070752B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>②　同居家族や身近な</w:t>
            </w:r>
            <w:r w:rsidR="00D67DA2" w:rsidRPr="0070752B">
              <w:rPr>
                <w:rFonts w:hint="eastAsia"/>
                <w:szCs w:val="24"/>
              </w:rPr>
              <w:t>知人</w:t>
            </w:r>
            <w:r w:rsidRPr="0070752B">
              <w:rPr>
                <w:rFonts w:hint="eastAsia"/>
                <w:szCs w:val="24"/>
              </w:rPr>
              <w:t>に</w:t>
            </w:r>
            <w:r w:rsidR="00D67DA2" w:rsidRPr="0070752B">
              <w:rPr>
                <w:rFonts w:hint="eastAsia"/>
                <w:szCs w:val="24"/>
              </w:rPr>
              <w:t>感染が疑われる人がいる者</w:t>
            </w:r>
          </w:p>
          <w:p w:rsidR="00614F0D" w:rsidRPr="0070752B" w:rsidRDefault="00614F0D" w:rsidP="002350E6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③　過去１４日以内に政府からの入国制限、入国後の観察期間を必要とされている国、地域等への渡航又は当該在住者との濃厚接触をした者</w:t>
            </w:r>
          </w:p>
        </w:tc>
        <w:tc>
          <w:tcPr>
            <w:tcW w:w="1134" w:type="dxa"/>
          </w:tcPr>
          <w:p w:rsidR="0010697C" w:rsidRPr="0070752B" w:rsidRDefault="0010697C" w:rsidP="0010697C">
            <w:pPr>
              <w:rPr>
                <w:szCs w:val="24"/>
              </w:rPr>
            </w:pPr>
          </w:p>
        </w:tc>
      </w:tr>
      <w:tr w:rsidR="0010697C" w:rsidRPr="0070752B" w:rsidTr="00760FF7">
        <w:tc>
          <w:tcPr>
            <w:tcW w:w="706" w:type="dxa"/>
            <w:vAlign w:val="center"/>
          </w:tcPr>
          <w:p w:rsidR="0010697C" w:rsidRPr="0070752B" w:rsidRDefault="00614F0D" w:rsidP="00034D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8934" w:type="dxa"/>
          </w:tcPr>
          <w:p w:rsidR="00690FDD" w:rsidRPr="0070752B" w:rsidRDefault="00EA753E" w:rsidP="007633CD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</w:t>
            </w:r>
            <w:r w:rsidR="00DD69A0" w:rsidRPr="0070752B">
              <w:rPr>
                <w:rFonts w:hint="eastAsia"/>
                <w:szCs w:val="24"/>
              </w:rPr>
              <w:t>使用者は</w:t>
            </w:r>
            <w:r w:rsidR="007633CD" w:rsidRPr="0070752B">
              <w:rPr>
                <w:rFonts w:hint="eastAsia"/>
                <w:szCs w:val="24"/>
              </w:rPr>
              <w:t>運動</w:t>
            </w:r>
            <w:r w:rsidR="00690FDD" w:rsidRPr="0070752B">
              <w:rPr>
                <w:rFonts w:hint="eastAsia"/>
                <w:szCs w:val="24"/>
              </w:rPr>
              <w:t>を行っていない</w:t>
            </w:r>
            <w:r w:rsidR="00DC7CE9">
              <w:rPr>
                <w:rFonts w:hint="eastAsia"/>
                <w:szCs w:val="24"/>
              </w:rPr>
              <w:t>時</w:t>
            </w:r>
            <w:r w:rsidR="00690FDD" w:rsidRPr="0070752B">
              <w:rPr>
                <w:rFonts w:hint="eastAsia"/>
                <w:szCs w:val="24"/>
              </w:rPr>
              <w:t>や会話をする</w:t>
            </w:r>
            <w:r w:rsidR="00DC7CE9">
              <w:rPr>
                <w:rFonts w:hint="eastAsia"/>
                <w:szCs w:val="24"/>
              </w:rPr>
              <w:t>時</w:t>
            </w:r>
            <w:r w:rsidR="00690FDD" w:rsidRPr="0070752B">
              <w:rPr>
                <w:rFonts w:hint="eastAsia"/>
                <w:szCs w:val="24"/>
              </w:rPr>
              <w:t>にはマスクを着用する</w:t>
            </w:r>
            <w:r w:rsidR="00465848" w:rsidRPr="0070752B">
              <w:rPr>
                <w:rFonts w:hint="eastAsia"/>
                <w:szCs w:val="24"/>
              </w:rPr>
              <w:t>こと</w:t>
            </w:r>
            <w:r w:rsidR="00DE70B2" w:rsidRPr="0070752B">
              <w:rPr>
                <w:rFonts w:hint="eastAsia"/>
                <w:szCs w:val="24"/>
              </w:rPr>
              <w:t>。</w:t>
            </w:r>
          </w:p>
        </w:tc>
        <w:tc>
          <w:tcPr>
            <w:tcW w:w="1134" w:type="dxa"/>
          </w:tcPr>
          <w:p w:rsidR="0010697C" w:rsidRPr="0070752B" w:rsidRDefault="0010697C" w:rsidP="0010697C">
            <w:pPr>
              <w:rPr>
                <w:szCs w:val="24"/>
              </w:rPr>
            </w:pPr>
          </w:p>
        </w:tc>
      </w:tr>
      <w:tr w:rsidR="00213871" w:rsidRPr="0070752B" w:rsidTr="00760FF7">
        <w:trPr>
          <w:trHeight w:val="642"/>
        </w:trPr>
        <w:tc>
          <w:tcPr>
            <w:tcW w:w="706" w:type="dxa"/>
            <w:vAlign w:val="center"/>
          </w:tcPr>
          <w:p w:rsidR="00213871" w:rsidRPr="0070752B" w:rsidRDefault="00614F0D" w:rsidP="00034D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8934" w:type="dxa"/>
          </w:tcPr>
          <w:p w:rsidR="00213871" w:rsidRPr="0070752B" w:rsidRDefault="00213871" w:rsidP="0070752B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施設使用前後のミーティングは必要最小限</w:t>
            </w:r>
            <w:r w:rsidR="00F97BB7" w:rsidRPr="0070752B">
              <w:rPr>
                <w:rFonts w:hint="eastAsia"/>
                <w:szCs w:val="24"/>
              </w:rPr>
              <w:t>の</w:t>
            </w:r>
            <w:r w:rsidRPr="0070752B">
              <w:rPr>
                <w:rFonts w:hint="eastAsia"/>
                <w:szCs w:val="24"/>
              </w:rPr>
              <w:t>ものとし、３つの密を避けること。施設使用後は、速やかに退出すること。</w:t>
            </w:r>
          </w:p>
        </w:tc>
        <w:tc>
          <w:tcPr>
            <w:tcW w:w="1134" w:type="dxa"/>
          </w:tcPr>
          <w:p w:rsidR="00213871" w:rsidRPr="0070752B" w:rsidRDefault="00213871" w:rsidP="0010697C">
            <w:pPr>
              <w:rPr>
                <w:szCs w:val="24"/>
              </w:rPr>
            </w:pPr>
          </w:p>
        </w:tc>
      </w:tr>
      <w:tr w:rsidR="00B65835" w:rsidRPr="0070752B" w:rsidTr="00760FF7">
        <w:tc>
          <w:tcPr>
            <w:tcW w:w="706" w:type="dxa"/>
            <w:vAlign w:val="center"/>
          </w:tcPr>
          <w:p w:rsidR="00B65835" w:rsidRPr="0070752B" w:rsidRDefault="00614F0D" w:rsidP="00034D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8934" w:type="dxa"/>
          </w:tcPr>
          <w:p w:rsidR="00B65835" w:rsidRPr="0070752B" w:rsidRDefault="00EA753E" w:rsidP="0038146C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</w:t>
            </w:r>
            <w:r w:rsidR="00B65835" w:rsidRPr="0070752B">
              <w:rPr>
                <w:rFonts w:hint="eastAsia"/>
                <w:szCs w:val="24"/>
              </w:rPr>
              <w:t>こまめな手洗い、アルコール等による手指消毒をする</w:t>
            </w:r>
            <w:r w:rsidR="00DE70B2" w:rsidRPr="0070752B">
              <w:rPr>
                <w:rFonts w:hint="eastAsia"/>
                <w:szCs w:val="24"/>
              </w:rPr>
              <w:t>こと</w:t>
            </w:r>
            <w:r w:rsidR="00213871" w:rsidRPr="0070752B">
              <w:rPr>
                <w:rFonts w:hint="eastAsia"/>
                <w:szCs w:val="24"/>
              </w:rPr>
              <w:t>（消毒液は限りがあるので</w:t>
            </w:r>
            <w:r w:rsidR="001E340D" w:rsidRPr="0070752B">
              <w:rPr>
                <w:rFonts w:hint="eastAsia"/>
                <w:szCs w:val="24"/>
              </w:rPr>
              <w:t>出来る</w:t>
            </w:r>
            <w:r w:rsidR="0038146C" w:rsidRPr="0070752B">
              <w:rPr>
                <w:rFonts w:hint="eastAsia"/>
                <w:szCs w:val="24"/>
              </w:rPr>
              <w:t>だけ</w:t>
            </w:r>
            <w:r w:rsidR="00213871" w:rsidRPr="0070752B">
              <w:rPr>
                <w:rFonts w:hint="eastAsia"/>
                <w:szCs w:val="24"/>
              </w:rPr>
              <w:t>使用者で用意すること</w:t>
            </w:r>
            <w:r w:rsidR="00DE70B2" w:rsidRPr="0070752B">
              <w:rPr>
                <w:rFonts w:hint="eastAsia"/>
                <w:szCs w:val="24"/>
              </w:rPr>
              <w:t>。</w:t>
            </w:r>
            <w:r w:rsidR="00213871" w:rsidRPr="0070752B">
              <w:rPr>
                <w:rFonts w:hint="eastAsia"/>
                <w:szCs w:val="24"/>
              </w:rPr>
              <w:t>）。</w:t>
            </w:r>
          </w:p>
        </w:tc>
        <w:tc>
          <w:tcPr>
            <w:tcW w:w="1134" w:type="dxa"/>
          </w:tcPr>
          <w:p w:rsidR="00B65835" w:rsidRPr="0070752B" w:rsidRDefault="00B65835" w:rsidP="0010697C">
            <w:pPr>
              <w:rPr>
                <w:szCs w:val="24"/>
              </w:rPr>
            </w:pPr>
          </w:p>
        </w:tc>
      </w:tr>
      <w:tr w:rsidR="0048233D" w:rsidRPr="0070752B" w:rsidTr="00760FF7">
        <w:tc>
          <w:tcPr>
            <w:tcW w:w="706" w:type="dxa"/>
            <w:vAlign w:val="center"/>
          </w:tcPr>
          <w:p w:rsidR="0048233D" w:rsidRPr="0070752B" w:rsidRDefault="00614F0D" w:rsidP="00034D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8934" w:type="dxa"/>
          </w:tcPr>
          <w:p w:rsidR="0048233D" w:rsidRPr="0070752B" w:rsidRDefault="00EA753E" w:rsidP="00091613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</w:t>
            </w:r>
            <w:r w:rsidR="00865610">
              <w:rPr>
                <w:rFonts w:hint="eastAsia"/>
                <w:szCs w:val="24"/>
              </w:rPr>
              <w:t>窓を開け</w:t>
            </w:r>
            <w:r w:rsidR="00091613">
              <w:rPr>
                <w:rFonts w:hint="eastAsia"/>
                <w:szCs w:val="24"/>
              </w:rPr>
              <w:t>て使用するか、</w:t>
            </w:r>
            <w:r w:rsidR="00ED5330" w:rsidRPr="0070752B">
              <w:rPr>
                <w:rFonts w:hint="eastAsia"/>
                <w:szCs w:val="24"/>
              </w:rPr>
              <w:t>１時間に</w:t>
            </w:r>
            <w:r w:rsidR="00865610">
              <w:rPr>
                <w:rFonts w:hint="eastAsia"/>
                <w:szCs w:val="24"/>
              </w:rPr>
              <w:t>２</w:t>
            </w:r>
            <w:r w:rsidR="00ED5330" w:rsidRPr="0070752B">
              <w:rPr>
                <w:rFonts w:hint="eastAsia"/>
                <w:szCs w:val="24"/>
              </w:rPr>
              <w:t>回程度の換気を行うこと</w:t>
            </w:r>
            <w:r w:rsidR="0048233D" w:rsidRPr="0070752B">
              <w:rPr>
                <w:rFonts w:hint="eastAsia"/>
                <w:szCs w:val="24"/>
              </w:rPr>
              <w:t>。</w:t>
            </w:r>
          </w:p>
        </w:tc>
        <w:tc>
          <w:tcPr>
            <w:tcW w:w="1134" w:type="dxa"/>
          </w:tcPr>
          <w:p w:rsidR="0048233D" w:rsidRPr="0070752B" w:rsidRDefault="0048233D" w:rsidP="0010697C">
            <w:pPr>
              <w:rPr>
                <w:szCs w:val="24"/>
              </w:rPr>
            </w:pPr>
          </w:p>
        </w:tc>
      </w:tr>
      <w:tr w:rsidR="0010697C" w:rsidRPr="0070752B" w:rsidTr="00760FF7">
        <w:tc>
          <w:tcPr>
            <w:tcW w:w="706" w:type="dxa"/>
            <w:vAlign w:val="center"/>
          </w:tcPr>
          <w:p w:rsidR="0010697C" w:rsidRPr="0070752B" w:rsidRDefault="00614F0D" w:rsidP="00034D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8934" w:type="dxa"/>
          </w:tcPr>
          <w:p w:rsidR="001E4192" w:rsidRPr="0070752B" w:rsidRDefault="00690FDD" w:rsidP="009558D5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</w:t>
            </w:r>
            <w:r w:rsidR="007633CD" w:rsidRPr="0070752B">
              <w:rPr>
                <w:rFonts w:hint="eastAsia"/>
                <w:szCs w:val="24"/>
              </w:rPr>
              <w:t>運動</w:t>
            </w:r>
            <w:r w:rsidRPr="0070752B">
              <w:rPr>
                <w:rFonts w:hint="eastAsia"/>
                <w:szCs w:val="24"/>
              </w:rPr>
              <w:t>の種類に関わらず、</w:t>
            </w:r>
            <w:r w:rsidR="007633CD" w:rsidRPr="0070752B">
              <w:rPr>
                <w:rFonts w:hint="eastAsia"/>
                <w:szCs w:val="24"/>
              </w:rPr>
              <w:t>運動</w:t>
            </w:r>
            <w:r w:rsidRPr="0070752B">
              <w:rPr>
                <w:rFonts w:hint="eastAsia"/>
                <w:szCs w:val="24"/>
              </w:rPr>
              <w:t>をしていない間も含め、感染予防の観点から、</w:t>
            </w:r>
            <w:r w:rsidR="001E4192" w:rsidRPr="0070752B">
              <w:rPr>
                <w:rFonts w:hint="eastAsia"/>
                <w:szCs w:val="24"/>
              </w:rPr>
              <w:t>使用者同士や施設管理者スタッフ等との距離（できるだけ</w:t>
            </w:r>
            <w:r w:rsidR="00EA753E" w:rsidRPr="0070752B">
              <w:rPr>
                <w:rFonts w:hint="eastAsia"/>
                <w:szCs w:val="24"/>
              </w:rPr>
              <w:t>２</w:t>
            </w:r>
            <w:r w:rsidR="001E4192" w:rsidRPr="0070752B">
              <w:rPr>
                <w:rFonts w:hint="eastAsia"/>
                <w:szCs w:val="24"/>
              </w:rPr>
              <w:t>ｍ以上</w:t>
            </w:r>
            <w:r w:rsidR="00865610">
              <w:rPr>
                <w:rFonts w:hint="eastAsia"/>
                <w:szCs w:val="24"/>
              </w:rPr>
              <w:t>、最低</w:t>
            </w:r>
            <w:r w:rsidR="00DC7CE9">
              <w:rPr>
                <w:rFonts w:hint="eastAsia"/>
                <w:szCs w:val="24"/>
              </w:rPr>
              <w:t>でも</w:t>
            </w:r>
            <w:r w:rsidR="00865610">
              <w:rPr>
                <w:rFonts w:hint="eastAsia"/>
                <w:szCs w:val="24"/>
              </w:rPr>
              <w:t>１ｍ</w:t>
            </w:r>
            <w:r w:rsidR="00AD399A">
              <w:rPr>
                <w:rFonts w:hint="eastAsia"/>
                <w:szCs w:val="24"/>
              </w:rPr>
              <w:t>以上</w:t>
            </w:r>
            <w:r w:rsidR="001E4192" w:rsidRPr="0070752B">
              <w:rPr>
                <w:rFonts w:hint="eastAsia"/>
                <w:szCs w:val="24"/>
              </w:rPr>
              <w:t>）</w:t>
            </w:r>
            <w:r w:rsidR="007633CD" w:rsidRPr="0070752B">
              <w:rPr>
                <w:rFonts w:hint="eastAsia"/>
                <w:szCs w:val="24"/>
              </w:rPr>
              <w:t>を</w:t>
            </w:r>
            <w:r w:rsidR="001E4192" w:rsidRPr="0070752B">
              <w:rPr>
                <w:rFonts w:hint="eastAsia"/>
                <w:szCs w:val="24"/>
              </w:rPr>
              <w:t>空けること（介助者や誘導者の必要な場合を除く。）</w:t>
            </w:r>
          </w:p>
        </w:tc>
        <w:tc>
          <w:tcPr>
            <w:tcW w:w="1134" w:type="dxa"/>
          </w:tcPr>
          <w:p w:rsidR="0010697C" w:rsidRPr="0070752B" w:rsidRDefault="0010697C" w:rsidP="0010697C">
            <w:pPr>
              <w:rPr>
                <w:szCs w:val="24"/>
              </w:rPr>
            </w:pPr>
          </w:p>
        </w:tc>
      </w:tr>
      <w:tr w:rsidR="0010697C" w:rsidRPr="0070752B" w:rsidTr="00760FF7">
        <w:tc>
          <w:tcPr>
            <w:tcW w:w="706" w:type="dxa"/>
            <w:vAlign w:val="center"/>
          </w:tcPr>
          <w:p w:rsidR="0010697C" w:rsidRPr="0070752B" w:rsidRDefault="00614F0D" w:rsidP="00034D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8934" w:type="dxa"/>
          </w:tcPr>
          <w:p w:rsidR="0010697C" w:rsidRPr="0070752B" w:rsidRDefault="00EA753E" w:rsidP="00EA753E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</w:t>
            </w:r>
            <w:r w:rsidR="00B65835" w:rsidRPr="0070752B">
              <w:rPr>
                <w:rFonts w:hint="eastAsia"/>
                <w:szCs w:val="24"/>
              </w:rPr>
              <w:t>使用中に大きな声で会話</w:t>
            </w:r>
            <w:r w:rsidR="00465848" w:rsidRPr="0070752B">
              <w:rPr>
                <w:rFonts w:hint="eastAsia"/>
                <w:szCs w:val="24"/>
              </w:rPr>
              <w:t>、応援等をしないこと。</w:t>
            </w:r>
          </w:p>
        </w:tc>
        <w:tc>
          <w:tcPr>
            <w:tcW w:w="1134" w:type="dxa"/>
          </w:tcPr>
          <w:p w:rsidR="0010697C" w:rsidRPr="0070752B" w:rsidRDefault="0010697C" w:rsidP="0010697C">
            <w:pPr>
              <w:rPr>
                <w:szCs w:val="24"/>
              </w:rPr>
            </w:pPr>
          </w:p>
        </w:tc>
      </w:tr>
      <w:tr w:rsidR="0010697C" w:rsidRPr="0070752B" w:rsidTr="00760FF7">
        <w:tc>
          <w:tcPr>
            <w:tcW w:w="706" w:type="dxa"/>
            <w:vAlign w:val="center"/>
          </w:tcPr>
          <w:p w:rsidR="0010697C" w:rsidRPr="0070752B" w:rsidRDefault="00614F0D" w:rsidP="00034D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8934" w:type="dxa"/>
          </w:tcPr>
          <w:p w:rsidR="0010697C" w:rsidRPr="0070752B" w:rsidRDefault="00EA753E" w:rsidP="007633CD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</w:t>
            </w:r>
            <w:r w:rsidR="00465848" w:rsidRPr="0070752B">
              <w:rPr>
                <w:rFonts w:hint="eastAsia"/>
                <w:szCs w:val="24"/>
              </w:rPr>
              <w:t>トイレ以外の場所に唾（つば）や痰（たん）をはかないこと。</w:t>
            </w:r>
          </w:p>
        </w:tc>
        <w:tc>
          <w:tcPr>
            <w:tcW w:w="1134" w:type="dxa"/>
          </w:tcPr>
          <w:p w:rsidR="0010697C" w:rsidRPr="0070752B" w:rsidRDefault="0010697C" w:rsidP="0010697C">
            <w:pPr>
              <w:rPr>
                <w:szCs w:val="24"/>
              </w:rPr>
            </w:pPr>
          </w:p>
        </w:tc>
      </w:tr>
      <w:tr w:rsidR="0010697C" w:rsidRPr="0070752B" w:rsidTr="00760FF7">
        <w:tc>
          <w:tcPr>
            <w:tcW w:w="706" w:type="dxa"/>
            <w:vAlign w:val="center"/>
          </w:tcPr>
          <w:p w:rsidR="0010697C" w:rsidRPr="0070752B" w:rsidRDefault="007633CD" w:rsidP="00034DDC">
            <w:pPr>
              <w:jc w:val="center"/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>１</w:t>
            </w:r>
            <w:r w:rsidR="00614F0D">
              <w:rPr>
                <w:rFonts w:hint="eastAsia"/>
                <w:szCs w:val="24"/>
              </w:rPr>
              <w:t>０</w:t>
            </w:r>
          </w:p>
        </w:tc>
        <w:tc>
          <w:tcPr>
            <w:tcW w:w="8934" w:type="dxa"/>
          </w:tcPr>
          <w:p w:rsidR="00BF48A5" w:rsidRPr="0070752B" w:rsidRDefault="00EA753E" w:rsidP="007633CD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</w:t>
            </w:r>
            <w:r w:rsidR="00465848" w:rsidRPr="0070752B">
              <w:rPr>
                <w:rFonts w:hint="eastAsia"/>
                <w:szCs w:val="24"/>
              </w:rPr>
              <w:t>施設内で</w:t>
            </w:r>
            <w:r w:rsidR="00BF48A5" w:rsidRPr="0070752B">
              <w:rPr>
                <w:rFonts w:hint="eastAsia"/>
                <w:szCs w:val="24"/>
              </w:rPr>
              <w:t>は、原則として食事を</w:t>
            </w:r>
            <w:r w:rsidR="00465848" w:rsidRPr="0070752B">
              <w:rPr>
                <w:rFonts w:hint="eastAsia"/>
                <w:szCs w:val="24"/>
              </w:rPr>
              <w:t>とらないこと。水分補給の際は周囲の人となるべく距離</w:t>
            </w:r>
            <w:r w:rsidR="00BF48A5" w:rsidRPr="0070752B">
              <w:rPr>
                <w:rFonts w:hint="eastAsia"/>
                <w:szCs w:val="24"/>
              </w:rPr>
              <w:t>を取って対面を避け、会話は控えめにすること。</w:t>
            </w:r>
          </w:p>
        </w:tc>
        <w:tc>
          <w:tcPr>
            <w:tcW w:w="1134" w:type="dxa"/>
          </w:tcPr>
          <w:p w:rsidR="0010697C" w:rsidRPr="0070752B" w:rsidRDefault="0010697C" w:rsidP="0010697C">
            <w:pPr>
              <w:rPr>
                <w:szCs w:val="24"/>
              </w:rPr>
            </w:pPr>
          </w:p>
        </w:tc>
      </w:tr>
      <w:tr w:rsidR="0010697C" w:rsidRPr="0070752B" w:rsidTr="00760FF7">
        <w:tc>
          <w:tcPr>
            <w:tcW w:w="706" w:type="dxa"/>
            <w:vAlign w:val="center"/>
          </w:tcPr>
          <w:p w:rsidR="0010697C" w:rsidRPr="0070752B" w:rsidRDefault="007633CD" w:rsidP="00034DDC">
            <w:pPr>
              <w:jc w:val="center"/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>１</w:t>
            </w:r>
            <w:r w:rsidR="00614F0D">
              <w:rPr>
                <w:rFonts w:hint="eastAsia"/>
                <w:szCs w:val="24"/>
              </w:rPr>
              <w:t>１</w:t>
            </w:r>
          </w:p>
        </w:tc>
        <w:tc>
          <w:tcPr>
            <w:tcW w:w="8934" w:type="dxa"/>
          </w:tcPr>
          <w:p w:rsidR="0010697C" w:rsidRPr="0070752B" w:rsidRDefault="00EA753E" w:rsidP="0070752B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</w:t>
            </w:r>
            <w:r w:rsidR="00BF48A5" w:rsidRPr="0070752B">
              <w:rPr>
                <w:rFonts w:hint="eastAsia"/>
                <w:szCs w:val="24"/>
              </w:rPr>
              <w:t>スポーツドリンク等のボトルは</w:t>
            </w:r>
            <w:r w:rsidR="00BA6EB2" w:rsidRPr="0070752B">
              <w:rPr>
                <w:rFonts w:hint="eastAsia"/>
                <w:szCs w:val="24"/>
              </w:rPr>
              <w:t>共</w:t>
            </w:r>
            <w:r w:rsidR="00BF48A5" w:rsidRPr="0070752B">
              <w:rPr>
                <w:rFonts w:hint="eastAsia"/>
                <w:szCs w:val="24"/>
              </w:rPr>
              <w:t>用しないこと。残ったスポーツドリンク等は</w:t>
            </w:r>
            <w:r w:rsidR="00DE70B2" w:rsidRPr="0070752B">
              <w:rPr>
                <w:rFonts w:hint="eastAsia"/>
                <w:szCs w:val="24"/>
              </w:rPr>
              <w:t>水回り以外</w:t>
            </w:r>
            <w:r w:rsidR="0048233D" w:rsidRPr="0070752B">
              <w:rPr>
                <w:rFonts w:hint="eastAsia"/>
                <w:szCs w:val="24"/>
              </w:rPr>
              <w:t>の場所</w:t>
            </w:r>
            <w:r w:rsidR="00DE70B2" w:rsidRPr="0070752B">
              <w:rPr>
                <w:rFonts w:hint="eastAsia"/>
                <w:szCs w:val="24"/>
              </w:rPr>
              <w:t>（例えば走路上）に捨てないこと。</w:t>
            </w:r>
          </w:p>
        </w:tc>
        <w:tc>
          <w:tcPr>
            <w:tcW w:w="1134" w:type="dxa"/>
          </w:tcPr>
          <w:p w:rsidR="0010697C" w:rsidRPr="0070752B" w:rsidRDefault="0010697C" w:rsidP="0010697C">
            <w:pPr>
              <w:rPr>
                <w:szCs w:val="24"/>
              </w:rPr>
            </w:pPr>
          </w:p>
        </w:tc>
      </w:tr>
      <w:tr w:rsidR="00DE70B2" w:rsidRPr="0070752B" w:rsidTr="00760FF7">
        <w:tc>
          <w:tcPr>
            <w:tcW w:w="706" w:type="dxa"/>
            <w:vAlign w:val="center"/>
          </w:tcPr>
          <w:p w:rsidR="00DE70B2" w:rsidRPr="0070752B" w:rsidRDefault="007633CD" w:rsidP="00034DDC">
            <w:pPr>
              <w:jc w:val="center"/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>１</w:t>
            </w:r>
            <w:r w:rsidR="00614F0D">
              <w:rPr>
                <w:rFonts w:hint="eastAsia"/>
                <w:szCs w:val="24"/>
              </w:rPr>
              <w:t>２</w:t>
            </w:r>
          </w:p>
        </w:tc>
        <w:tc>
          <w:tcPr>
            <w:tcW w:w="8934" w:type="dxa"/>
          </w:tcPr>
          <w:p w:rsidR="0048233D" w:rsidRPr="0070752B" w:rsidRDefault="00213871" w:rsidP="0070752B">
            <w:pPr>
              <w:rPr>
                <w:szCs w:val="24"/>
              </w:rPr>
            </w:pPr>
            <w:r w:rsidRPr="0070752B">
              <w:rPr>
                <w:rFonts w:hint="eastAsia"/>
                <w:szCs w:val="24"/>
              </w:rPr>
              <w:t xml:space="preserve">　施設使用後、１４日以内に使用者の中から感染者が発生した場合に備え、連絡先等の情報を取りまとめ保管すること。</w:t>
            </w:r>
          </w:p>
        </w:tc>
        <w:tc>
          <w:tcPr>
            <w:tcW w:w="1134" w:type="dxa"/>
          </w:tcPr>
          <w:p w:rsidR="00DE70B2" w:rsidRPr="0070752B" w:rsidRDefault="00DE70B2" w:rsidP="0010697C">
            <w:pPr>
              <w:rPr>
                <w:szCs w:val="24"/>
              </w:rPr>
            </w:pPr>
          </w:p>
        </w:tc>
      </w:tr>
    </w:tbl>
    <w:p w:rsidR="002D17F5" w:rsidRDefault="00034DDC" w:rsidP="0010697C">
      <w:pPr>
        <w:rPr>
          <w:szCs w:val="24"/>
        </w:rPr>
      </w:pPr>
      <w:r w:rsidRPr="0070752B">
        <w:rPr>
          <w:rFonts w:hint="eastAsia"/>
          <w:szCs w:val="24"/>
        </w:rPr>
        <w:t xml:space="preserve">　</w:t>
      </w:r>
    </w:p>
    <w:p w:rsidR="0010697C" w:rsidRPr="0070752B" w:rsidRDefault="00034DDC" w:rsidP="002D17F5">
      <w:pPr>
        <w:ind w:firstLineChars="100" w:firstLine="240"/>
        <w:rPr>
          <w:szCs w:val="24"/>
        </w:rPr>
      </w:pPr>
      <w:r w:rsidRPr="0070752B">
        <w:rPr>
          <w:rFonts w:hint="eastAsia"/>
          <w:szCs w:val="24"/>
        </w:rPr>
        <w:t>施設</w:t>
      </w:r>
      <w:r w:rsidR="00321C42" w:rsidRPr="0070752B">
        <w:rPr>
          <w:rFonts w:hint="eastAsia"/>
          <w:szCs w:val="24"/>
        </w:rPr>
        <w:t>使用</w:t>
      </w:r>
      <w:r w:rsidRPr="0070752B">
        <w:rPr>
          <w:rFonts w:hint="eastAsia"/>
          <w:szCs w:val="24"/>
        </w:rPr>
        <w:t>者（全員）として、上記内容を確認・遵守して施設を使用します。</w:t>
      </w:r>
    </w:p>
    <w:p w:rsidR="00C0299D" w:rsidRPr="0070752B" w:rsidRDefault="00C0299D" w:rsidP="0010697C">
      <w:pPr>
        <w:rPr>
          <w:szCs w:val="24"/>
        </w:rPr>
      </w:pPr>
    </w:p>
    <w:p w:rsidR="0010697C" w:rsidRPr="0070752B" w:rsidRDefault="00034DDC" w:rsidP="0010697C">
      <w:pPr>
        <w:rPr>
          <w:szCs w:val="24"/>
          <w:u w:val="single"/>
        </w:rPr>
      </w:pPr>
      <w:r w:rsidRPr="0070752B">
        <w:rPr>
          <w:rFonts w:hint="eastAsia"/>
          <w:szCs w:val="24"/>
        </w:rPr>
        <w:t xml:space="preserve">　</w:t>
      </w:r>
      <w:r w:rsidRPr="0070752B">
        <w:rPr>
          <w:rFonts w:hint="eastAsia"/>
          <w:szCs w:val="24"/>
          <w:u w:val="single"/>
        </w:rPr>
        <w:t xml:space="preserve">使用日時　令和　　年　　月　　日　　午前・午後　　　　時　～　午前・午後　　　時　　　　　</w:t>
      </w:r>
    </w:p>
    <w:p w:rsidR="0010697C" w:rsidRPr="0070752B" w:rsidRDefault="00034DDC" w:rsidP="0010697C">
      <w:pPr>
        <w:rPr>
          <w:szCs w:val="24"/>
          <w:u w:val="single"/>
        </w:rPr>
      </w:pPr>
      <w:r w:rsidRPr="0070752B">
        <w:rPr>
          <w:rFonts w:hint="eastAsia"/>
          <w:szCs w:val="24"/>
        </w:rPr>
        <w:t xml:space="preserve">　</w:t>
      </w:r>
      <w:r w:rsidRPr="0070752B">
        <w:rPr>
          <w:rFonts w:hint="eastAsia"/>
          <w:szCs w:val="24"/>
          <w:u w:val="single"/>
        </w:rPr>
        <w:t xml:space="preserve">使用施設　　　　　　　　　　　　　　　　　　　　　　　　　　　　　　　　　　　　　　　　　　</w:t>
      </w:r>
    </w:p>
    <w:p w:rsidR="0010697C" w:rsidRPr="0070752B" w:rsidRDefault="00034DDC" w:rsidP="0010697C">
      <w:pPr>
        <w:rPr>
          <w:szCs w:val="24"/>
          <w:u w:val="single"/>
        </w:rPr>
      </w:pPr>
      <w:r w:rsidRPr="0070752B">
        <w:rPr>
          <w:rFonts w:hint="eastAsia"/>
          <w:szCs w:val="24"/>
        </w:rPr>
        <w:t xml:space="preserve">　</w:t>
      </w:r>
      <w:r w:rsidRPr="0070752B">
        <w:rPr>
          <w:rFonts w:hint="eastAsia"/>
          <w:szCs w:val="24"/>
          <w:u w:val="single"/>
        </w:rPr>
        <w:t xml:space="preserve">使用者名（代表者名）　　　　　　　　　　　　　　　　　　　　　　　　　　　　　　　　　　　　</w:t>
      </w:r>
    </w:p>
    <w:p w:rsidR="0010697C" w:rsidRPr="0070752B" w:rsidRDefault="00034DDC" w:rsidP="0010697C">
      <w:pPr>
        <w:rPr>
          <w:szCs w:val="24"/>
          <w:u w:val="single"/>
        </w:rPr>
      </w:pPr>
      <w:r w:rsidRPr="0070752B">
        <w:rPr>
          <w:rFonts w:hint="eastAsia"/>
          <w:szCs w:val="24"/>
        </w:rPr>
        <w:t xml:space="preserve">　</w:t>
      </w:r>
      <w:r w:rsidRPr="0070752B">
        <w:rPr>
          <w:rFonts w:hint="eastAsia"/>
          <w:szCs w:val="24"/>
          <w:u w:val="single"/>
        </w:rPr>
        <w:t xml:space="preserve">使用者住所・電話番号　　　　　　　　　　　　　　　　　　　　　　　　　　　　　　　　　　　　</w:t>
      </w:r>
    </w:p>
    <w:p w:rsidR="0010697C" w:rsidRPr="0070752B" w:rsidRDefault="00C0299D" w:rsidP="0070752B">
      <w:pPr>
        <w:ind w:left="720" w:hangingChars="300" w:hanging="720"/>
        <w:rPr>
          <w:szCs w:val="24"/>
        </w:rPr>
      </w:pPr>
      <w:r w:rsidRPr="0070752B">
        <w:rPr>
          <w:rFonts w:hint="eastAsia"/>
          <w:szCs w:val="24"/>
        </w:rPr>
        <w:t xml:space="preserve">　※１　チェック覧には〇か×を記入してください。全てが〇の場合に施設の利用が可能となります。</w:t>
      </w:r>
    </w:p>
    <w:p w:rsidR="00C0299D" w:rsidRPr="0070752B" w:rsidRDefault="00C0299D" w:rsidP="0010697C">
      <w:pPr>
        <w:rPr>
          <w:szCs w:val="24"/>
        </w:rPr>
      </w:pPr>
      <w:r w:rsidRPr="0070752B">
        <w:rPr>
          <w:rFonts w:hint="eastAsia"/>
          <w:szCs w:val="24"/>
        </w:rPr>
        <w:t xml:space="preserve">　※２　番号１～</w:t>
      </w:r>
      <w:r w:rsidR="00614F0D">
        <w:rPr>
          <w:rFonts w:hint="eastAsia"/>
          <w:szCs w:val="24"/>
        </w:rPr>
        <w:t>５</w:t>
      </w:r>
      <w:r w:rsidRPr="0070752B">
        <w:rPr>
          <w:rFonts w:hint="eastAsia"/>
          <w:szCs w:val="24"/>
        </w:rPr>
        <w:t>、</w:t>
      </w:r>
      <w:r w:rsidR="00614F0D">
        <w:rPr>
          <w:rFonts w:hint="eastAsia"/>
          <w:szCs w:val="24"/>
        </w:rPr>
        <w:t>１０</w:t>
      </w:r>
      <w:r w:rsidRPr="0070752B">
        <w:rPr>
          <w:rFonts w:hint="eastAsia"/>
          <w:szCs w:val="24"/>
        </w:rPr>
        <w:t>、</w:t>
      </w:r>
      <w:r w:rsidR="00614F0D">
        <w:rPr>
          <w:rFonts w:hint="eastAsia"/>
          <w:szCs w:val="24"/>
        </w:rPr>
        <w:t>１１</w:t>
      </w:r>
      <w:r w:rsidRPr="0070752B">
        <w:rPr>
          <w:rFonts w:hint="eastAsia"/>
          <w:szCs w:val="24"/>
        </w:rPr>
        <w:t>は、事前の確認・準備が必要です。ご注意ください。</w:t>
      </w:r>
    </w:p>
    <w:p w:rsidR="00403706" w:rsidRDefault="00C0299D" w:rsidP="00403706">
      <w:pPr>
        <w:rPr>
          <w:szCs w:val="24"/>
        </w:rPr>
      </w:pPr>
      <w:r w:rsidRPr="0070752B">
        <w:rPr>
          <w:rFonts w:hint="eastAsia"/>
          <w:szCs w:val="24"/>
        </w:rPr>
        <w:t xml:space="preserve">　※３　番号１</w:t>
      </w:r>
      <w:r w:rsidR="00614F0D">
        <w:rPr>
          <w:rFonts w:hint="eastAsia"/>
          <w:szCs w:val="24"/>
        </w:rPr>
        <w:t>２</w:t>
      </w:r>
      <w:r w:rsidRPr="0070752B">
        <w:rPr>
          <w:rFonts w:hint="eastAsia"/>
          <w:szCs w:val="24"/>
        </w:rPr>
        <w:t>の使用者名簿例は別紙（使用者名簿）のとおりです。</w:t>
      </w:r>
    </w:p>
    <w:p w:rsidR="002350E6" w:rsidRDefault="002350E6" w:rsidP="00403706">
      <w:pPr>
        <w:rPr>
          <w:szCs w:val="24"/>
        </w:rPr>
      </w:pPr>
    </w:p>
    <w:p w:rsidR="002350E6" w:rsidRDefault="002350E6" w:rsidP="00403706">
      <w:pPr>
        <w:rPr>
          <w:szCs w:val="24"/>
        </w:rPr>
      </w:pPr>
    </w:p>
    <w:p w:rsidR="002350E6" w:rsidRDefault="002350E6" w:rsidP="00403706">
      <w:pPr>
        <w:rPr>
          <w:szCs w:val="24"/>
        </w:rPr>
      </w:pPr>
    </w:p>
    <w:p w:rsidR="002350E6" w:rsidRPr="0070752B" w:rsidRDefault="002350E6" w:rsidP="002350E6">
      <w:pPr>
        <w:ind w:firstLineChars="3100" w:firstLine="7440"/>
        <w:rPr>
          <w:rFonts w:hint="eastAsia"/>
          <w:kern w:val="0"/>
          <w:szCs w:val="24"/>
          <w:u w:val="single"/>
        </w:rPr>
      </w:pPr>
      <w:bookmarkStart w:id="0" w:name="_GoBack"/>
      <w:bookmarkEnd w:id="0"/>
      <w:r>
        <w:rPr>
          <w:rFonts w:hint="eastAsia"/>
          <w:szCs w:val="24"/>
        </w:rPr>
        <w:t>２０２１．１０．１～</w:t>
      </w:r>
    </w:p>
    <w:sectPr w:rsidR="002350E6" w:rsidRPr="0070752B" w:rsidSect="0070752B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6C" w:rsidRDefault="0038146C" w:rsidP="0038146C">
      <w:r>
        <w:separator/>
      </w:r>
    </w:p>
  </w:endnote>
  <w:endnote w:type="continuationSeparator" w:id="0">
    <w:p w:rsidR="0038146C" w:rsidRDefault="0038146C" w:rsidP="0038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6C" w:rsidRDefault="0038146C" w:rsidP="0038146C">
      <w:r>
        <w:separator/>
      </w:r>
    </w:p>
  </w:footnote>
  <w:footnote w:type="continuationSeparator" w:id="0">
    <w:p w:rsidR="0038146C" w:rsidRDefault="0038146C" w:rsidP="0038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2AE"/>
    <w:multiLevelType w:val="hybridMultilevel"/>
    <w:tmpl w:val="98FC7824"/>
    <w:lvl w:ilvl="0" w:tplc="72A6C0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9A"/>
    <w:rsid w:val="00034DDC"/>
    <w:rsid w:val="00091613"/>
    <w:rsid w:val="0010697C"/>
    <w:rsid w:val="001E340D"/>
    <w:rsid w:val="001E4192"/>
    <w:rsid w:val="00213871"/>
    <w:rsid w:val="002350E6"/>
    <w:rsid w:val="002D17F5"/>
    <w:rsid w:val="002D238D"/>
    <w:rsid w:val="00321C42"/>
    <w:rsid w:val="0038146C"/>
    <w:rsid w:val="003E78AA"/>
    <w:rsid w:val="00401CF6"/>
    <w:rsid w:val="00403706"/>
    <w:rsid w:val="00465848"/>
    <w:rsid w:val="0048233D"/>
    <w:rsid w:val="004E43D3"/>
    <w:rsid w:val="00555184"/>
    <w:rsid w:val="00614F0D"/>
    <w:rsid w:val="00690FDD"/>
    <w:rsid w:val="0070752B"/>
    <w:rsid w:val="00760FF7"/>
    <w:rsid w:val="007633CD"/>
    <w:rsid w:val="0085678A"/>
    <w:rsid w:val="00865610"/>
    <w:rsid w:val="009558D5"/>
    <w:rsid w:val="00A57433"/>
    <w:rsid w:val="00AD399A"/>
    <w:rsid w:val="00B65835"/>
    <w:rsid w:val="00BA6EB2"/>
    <w:rsid w:val="00BF48A5"/>
    <w:rsid w:val="00BF75C8"/>
    <w:rsid w:val="00C0299D"/>
    <w:rsid w:val="00C035B6"/>
    <w:rsid w:val="00CC6B52"/>
    <w:rsid w:val="00D67DA2"/>
    <w:rsid w:val="00DC7CE9"/>
    <w:rsid w:val="00DD69A0"/>
    <w:rsid w:val="00DE70B2"/>
    <w:rsid w:val="00DE7303"/>
    <w:rsid w:val="00EA753E"/>
    <w:rsid w:val="00ED5330"/>
    <w:rsid w:val="00F84B9A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1574B5"/>
  <w15:chartTrackingRefBased/>
  <w15:docId w15:val="{174536DD-8C55-44FB-B8B2-082C16F9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0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46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81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46C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4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4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哲也</dc:creator>
  <cp:keywords/>
  <dc:description/>
  <cp:lastModifiedBy>山下　友太郎</cp:lastModifiedBy>
  <cp:revision>3</cp:revision>
  <cp:lastPrinted>2021-01-13T06:05:00Z</cp:lastPrinted>
  <dcterms:created xsi:type="dcterms:W3CDTF">2021-02-02T01:02:00Z</dcterms:created>
  <dcterms:modified xsi:type="dcterms:W3CDTF">2021-09-29T05:03:00Z</dcterms:modified>
</cp:coreProperties>
</file>