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C16" w:rsidRPr="00524385" w:rsidRDefault="00211A22" w:rsidP="00AF38C9">
      <w:pPr>
        <w:jc w:val="center"/>
        <w:rPr>
          <w:b/>
          <w:sz w:val="28"/>
          <w:szCs w:val="24"/>
        </w:rPr>
      </w:pPr>
      <w:r w:rsidRPr="00524385">
        <w:rPr>
          <w:rFonts w:hint="eastAsia"/>
          <w:b/>
          <w:sz w:val="28"/>
          <w:szCs w:val="24"/>
        </w:rPr>
        <w:t>認定有効期間の半数を超える短期入所サービス利用の理由書</w:t>
      </w:r>
    </w:p>
    <w:tbl>
      <w:tblPr>
        <w:tblStyle w:val="a3"/>
        <w:tblW w:w="974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809"/>
        <w:gridCol w:w="2127"/>
        <w:gridCol w:w="1559"/>
        <w:gridCol w:w="425"/>
        <w:gridCol w:w="425"/>
        <w:gridCol w:w="426"/>
        <w:gridCol w:w="425"/>
        <w:gridCol w:w="142"/>
        <w:gridCol w:w="283"/>
        <w:gridCol w:w="425"/>
        <w:gridCol w:w="284"/>
        <w:gridCol w:w="142"/>
        <w:gridCol w:w="425"/>
        <w:gridCol w:w="425"/>
        <w:gridCol w:w="425"/>
      </w:tblGrid>
      <w:tr w:rsidR="00AF38C9" w:rsidTr="00697F87">
        <w:trPr>
          <w:trHeight w:val="350"/>
        </w:trPr>
        <w:tc>
          <w:tcPr>
            <w:tcW w:w="1809" w:type="dxa"/>
            <w:vMerge w:val="restart"/>
            <w:vAlign w:val="center"/>
          </w:tcPr>
          <w:p w:rsidR="00AF38C9" w:rsidRPr="00B62860" w:rsidRDefault="00AF38C9" w:rsidP="00AF38C9">
            <w:pPr>
              <w:jc w:val="distribute"/>
              <w:rPr>
                <w:sz w:val="18"/>
                <w:szCs w:val="18"/>
              </w:rPr>
            </w:pPr>
            <w:r w:rsidRPr="00B62860">
              <w:rPr>
                <w:rFonts w:hint="eastAsia"/>
                <w:sz w:val="18"/>
                <w:szCs w:val="18"/>
              </w:rPr>
              <w:t>ふりがな</w:t>
            </w:r>
          </w:p>
          <w:p w:rsidR="00AF38C9" w:rsidRDefault="00AF38C9" w:rsidP="00AF38C9">
            <w:pPr>
              <w:jc w:val="distribute"/>
            </w:pPr>
            <w:r>
              <w:rPr>
                <w:rFonts w:hint="eastAsia"/>
              </w:rPr>
              <w:t>被保険者氏名</w:t>
            </w:r>
          </w:p>
        </w:tc>
        <w:tc>
          <w:tcPr>
            <w:tcW w:w="3686" w:type="dxa"/>
            <w:gridSpan w:val="2"/>
            <w:vMerge w:val="restart"/>
            <w:vAlign w:val="center"/>
          </w:tcPr>
          <w:p w:rsidR="00AF38C9" w:rsidRDefault="00AF38C9" w:rsidP="00AF38C9"/>
        </w:tc>
        <w:tc>
          <w:tcPr>
            <w:tcW w:w="4252" w:type="dxa"/>
            <w:gridSpan w:val="12"/>
            <w:vAlign w:val="center"/>
          </w:tcPr>
          <w:p w:rsidR="00AF38C9" w:rsidRDefault="00AF38C9" w:rsidP="00697F87">
            <w:pPr>
              <w:jc w:val="center"/>
            </w:pPr>
            <w:r>
              <w:rPr>
                <w:rFonts w:hint="eastAsia"/>
              </w:rPr>
              <w:t>被</w:t>
            </w:r>
            <w:r w:rsidR="00B62860">
              <w:rPr>
                <w:rFonts w:hint="eastAsia"/>
              </w:rPr>
              <w:t xml:space="preserve"> </w:t>
            </w:r>
            <w:r>
              <w:rPr>
                <w:rFonts w:hint="eastAsia"/>
              </w:rPr>
              <w:t>保</w:t>
            </w:r>
            <w:r w:rsidR="00B62860">
              <w:rPr>
                <w:rFonts w:hint="eastAsia"/>
              </w:rPr>
              <w:t xml:space="preserve"> </w:t>
            </w:r>
            <w:r>
              <w:rPr>
                <w:rFonts w:hint="eastAsia"/>
              </w:rPr>
              <w:t>険</w:t>
            </w:r>
            <w:r w:rsidR="00B62860">
              <w:rPr>
                <w:rFonts w:hint="eastAsia"/>
              </w:rPr>
              <w:t xml:space="preserve"> </w:t>
            </w:r>
            <w:r>
              <w:rPr>
                <w:rFonts w:hint="eastAsia"/>
              </w:rPr>
              <w:t>者</w:t>
            </w:r>
            <w:r w:rsidR="00B62860">
              <w:rPr>
                <w:rFonts w:hint="eastAsia"/>
              </w:rPr>
              <w:t xml:space="preserve"> </w:t>
            </w:r>
            <w:r>
              <w:rPr>
                <w:rFonts w:hint="eastAsia"/>
              </w:rPr>
              <w:t>番</w:t>
            </w:r>
            <w:r w:rsidR="00B62860">
              <w:rPr>
                <w:rFonts w:hint="eastAsia"/>
              </w:rPr>
              <w:t xml:space="preserve"> </w:t>
            </w:r>
            <w:r>
              <w:rPr>
                <w:rFonts w:hint="eastAsia"/>
              </w:rPr>
              <w:t>号</w:t>
            </w:r>
          </w:p>
        </w:tc>
      </w:tr>
      <w:tr w:rsidR="00AF38C9" w:rsidTr="00697F87">
        <w:trPr>
          <w:trHeight w:val="681"/>
        </w:trPr>
        <w:tc>
          <w:tcPr>
            <w:tcW w:w="1809" w:type="dxa"/>
            <w:vMerge/>
            <w:vAlign w:val="center"/>
          </w:tcPr>
          <w:p w:rsidR="00AF38C9" w:rsidRDefault="00AF38C9" w:rsidP="00AF38C9">
            <w:pPr>
              <w:jc w:val="distribute"/>
            </w:pPr>
          </w:p>
        </w:tc>
        <w:tc>
          <w:tcPr>
            <w:tcW w:w="3686" w:type="dxa"/>
            <w:gridSpan w:val="2"/>
            <w:vMerge/>
            <w:vAlign w:val="center"/>
          </w:tcPr>
          <w:p w:rsidR="00AF38C9" w:rsidRDefault="00AF38C9" w:rsidP="00AF38C9"/>
        </w:tc>
        <w:tc>
          <w:tcPr>
            <w:tcW w:w="425" w:type="dxa"/>
            <w:vAlign w:val="center"/>
          </w:tcPr>
          <w:p w:rsidR="00AF38C9" w:rsidRDefault="00AF38C9" w:rsidP="00AF38C9"/>
        </w:tc>
        <w:tc>
          <w:tcPr>
            <w:tcW w:w="425" w:type="dxa"/>
            <w:vAlign w:val="center"/>
          </w:tcPr>
          <w:p w:rsidR="00AF38C9" w:rsidRDefault="00AF38C9" w:rsidP="00AF38C9"/>
        </w:tc>
        <w:tc>
          <w:tcPr>
            <w:tcW w:w="426" w:type="dxa"/>
            <w:vAlign w:val="center"/>
          </w:tcPr>
          <w:p w:rsidR="00AF38C9" w:rsidRDefault="00AF38C9" w:rsidP="00AF38C9"/>
        </w:tc>
        <w:tc>
          <w:tcPr>
            <w:tcW w:w="425" w:type="dxa"/>
            <w:vAlign w:val="center"/>
          </w:tcPr>
          <w:p w:rsidR="00AF38C9" w:rsidRDefault="00AF38C9" w:rsidP="00AF38C9"/>
        </w:tc>
        <w:tc>
          <w:tcPr>
            <w:tcW w:w="425" w:type="dxa"/>
            <w:gridSpan w:val="2"/>
            <w:vAlign w:val="center"/>
          </w:tcPr>
          <w:p w:rsidR="00AF38C9" w:rsidRDefault="00AF38C9" w:rsidP="00AF38C9"/>
        </w:tc>
        <w:tc>
          <w:tcPr>
            <w:tcW w:w="425" w:type="dxa"/>
            <w:vAlign w:val="center"/>
          </w:tcPr>
          <w:p w:rsidR="00AF38C9" w:rsidRDefault="00AF38C9" w:rsidP="00AF38C9"/>
        </w:tc>
        <w:tc>
          <w:tcPr>
            <w:tcW w:w="426" w:type="dxa"/>
            <w:gridSpan w:val="2"/>
            <w:vAlign w:val="center"/>
          </w:tcPr>
          <w:p w:rsidR="00AF38C9" w:rsidRDefault="00AF38C9" w:rsidP="00AF38C9"/>
        </w:tc>
        <w:tc>
          <w:tcPr>
            <w:tcW w:w="425" w:type="dxa"/>
            <w:vAlign w:val="center"/>
          </w:tcPr>
          <w:p w:rsidR="00AF38C9" w:rsidRDefault="00AF38C9" w:rsidP="00AF38C9"/>
        </w:tc>
        <w:tc>
          <w:tcPr>
            <w:tcW w:w="425" w:type="dxa"/>
            <w:vAlign w:val="center"/>
          </w:tcPr>
          <w:p w:rsidR="00AF38C9" w:rsidRDefault="00AF38C9" w:rsidP="00AF38C9"/>
        </w:tc>
        <w:tc>
          <w:tcPr>
            <w:tcW w:w="425" w:type="dxa"/>
            <w:vAlign w:val="center"/>
          </w:tcPr>
          <w:p w:rsidR="00AF38C9" w:rsidRDefault="00AF38C9" w:rsidP="00AF38C9"/>
        </w:tc>
      </w:tr>
      <w:tr w:rsidR="00AF38C9" w:rsidTr="00697F87">
        <w:trPr>
          <w:trHeight w:val="561"/>
        </w:trPr>
        <w:tc>
          <w:tcPr>
            <w:tcW w:w="1809" w:type="dxa"/>
            <w:vAlign w:val="center"/>
          </w:tcPr>
          <w:p w:rsidR="00AF38C9" w:rsidRDefault="00AF38C9" w:rsidP="00AF38C9">
            <w:pPr>
              <w:jc w:val="distribute"/>
            </w:pPr>
            <w:r>
              <w:rPr>
                <w:rFonts w:hint="eastAsia"/>
              </w:rPr>
              <w:t>生年月日</w:t>
            </w:r>
          </w:p>
        </w:tc>
        <w:tc>
          <w:tcPr>
            <w:tcW w:w="3686" w:type="dxa"/>
            <w:gridSpan w:val="2"/>
            <w:vAlign w:val="center"/>
          </w:tcPr>
          <w:p w:rsidR="00AF38C9" w:rsidRDefault="00AF38C9" w:rsidP="00AF38C9">
            <w:r>
              <w:rPr>
                <w:rFonts w:hint="eastAsia"/>
              </w:rPr>
              <w:t xml:space="preserve">明・大・昭　</w:t>
            </w:r>
            <w:r>
              <w:rPr>
                <w:rFonts w:hint="eastAsia"/>
              </w:rPr>
              <w:t xml:space="preserve">  </w:t>
            </w:r>
            <w:r w:rsidR="00B62860">
              <w:rPr>
                <w:rFonts w:hint="eastAsia"/>
              </w:rPr>
              <w:t xml:space="preserve">　</w:t>
            </w:r>
            <w:r>
              <w:rPr>
                <w:rFonts w:hint="eastAsia"/>
              </w:rPr>
              <w:t>年</w:t>
            </w:r>
            <w:r>
              <w:rPr>
                <w:rFonts w:hint="eastAsia"/>
              </w:rPr>
              <w:t xml:space="preserve"> </w:t>
            </w:r>
            <w:r w:rsidR="00B62860">
              <w:rPr>
                <w:rFonts w:hint="eastAsia"/>
              </w:rPr>
              <w:t xml:space="preserve">　</w:t>
            </w:r>
            <w:r>
              <w:rPr>
                <w:rFonts w:hint="eastAsia"/>
              </w:rPr>
              <w:t xml:space="preserve">  </w:t>
            </w:r>
            <w:r>
              <w:rPr>
                <w:rFonts w:hint="eastAsia"/>
              </w:rPr>
              <w:t>月</w:t>
            </w:r>
            <w:r>
              <w:rPr>
                <w:rFonts w:hint="eastAsia"/>
              </w:rPr>
              <w:t xml:space="preserve">   </w:t>
            </w:r>
            <w:r>
              <w:rPr>
                <w:rFonts w:hint="eastAsia"/>
              </w:rPr>
              <w:t xml:space="preserve">　日</w:t>
            </w:r>
          </w:p>
        </w:tc>
        <w:tc>
          <w:tcPr>
            <w:tcW w:w="850" w:type="dxa"/>
            <w:gridSpan w:val="2"/>
            <w:vAlign w:val="center"/>
          </w:tcPr>
          <w:p w:rsidR="00AF38C9" w:rsidRDefault="00AF38C9" w:rsidP="00B62860">
            <w:pPr>
              <w:jc w:val="center"/>
            </w:pPr>
            <w:r>
              <w:rPr>
                <w:rFonts w:hint="eastAsia"/>
              </w:rPr>
              <w:t>性</w:t>
            </w:r>
            <w:r>
              <w:rPr>
                <w:rFonts w:hint="eastAsia"/>
              </w:rPr>
              <w:t xml:space="preserve"> </w:t>
            </w:r>
            <w:r>
              <w:rPr>
                <w:rFonts w:hint="eastAsia"/>
              </w:rPr>
              <w:t>別</w:t>
            </w:r>
          </w:p>
        </w:tc>
        <w:tc>
          <w:tcPr>
            <w:tcW w:w="993" w:type="dxa"/>
            <w:gridSpan w:val="3"/>
            <w:vAlign w:val="center"/>
          </w:tcPr>
          <w:p w:rsidR="00AF38C9" w:rsidRDefault="00AF38C9" w:rsidP="00B62860">
            <w:pPr>
              <w:jc w:val="center"/>
            </w:pPr>
            <w:r>
              <w:rPr>
                <w:rFonts w:hint="eastAsia"/>
              </w:rPr>
              <w:t>男・女</w:t>
            </w:r>
          </w:p>
        </w:tc>
        <w:tc>
          <w:tcPr>
            <w:tcW w:w="2409" w:type="dxa"/>
            <w:gridSpan w:val="7"/>
            <w:vAlign w:val="center"/>
          </w:tcPr>
          <w:p w:rsidR="00AF38C9" w:rsidRDefault="00697F87" w:rsidP="00AF38C9">
            <w:r>
              <w:rPr>
                <w:rFonts w:hint="eastAsia"/>
              </w:rPr>
              <w:t>要介護度</w:t>
            </w:r>
          </w:p>
        </w:tc>
      </w:tr>
      <w:tr w:rsidR="00211A22" w:rsidTr="00697F87">
        <w:trPr>
          <w:trHeight w:val="555"/>
        </w:trPr>
        <w:tc>
          <w:tcPr>
            <w:tcW w:w="1809" w:type="dxa"/>
            <w:vAlign w:val="center"/>
          </w:tcPr>
          <w:p w:rsidR="00211A22" w:rsidRDefault="00211A22" w:rsidP="00AF38C9">
            <w:pPr>
              <w:jc w:val="distribute"/>
            </w:pPr>
            <w:r>
              <w:rPr>
                <w:rFonts w:hint="eastAsia"/>
              </w:rPr>
              <w:t>被保険者住所</w:t>
            </w:r>
          </w:p>
        </w:tc>
        <w:tc>
          <w:tcPr>
            <w:tcW w:w="7938" w:type="dxa"/>
            <w:gridSpan w:val="14"/>
            <w:vAlign w:val="center"/>
          </w:tcPr>
          <w:p w:rsidR="00211A22" w:rsidRDefault="00211A22" w:rsidP="00AF38C9"/>
        </w:tc>
      </w:tr>
      <w:tr w:rsidR="00B62860" w:rsidTr="006A2F16">
        <w:trPr>
          <w:trHeight w:val="549"/>
        </w:trPr>
        <w:tc>
          <w:tcPr>
            <w:tcW w:w="1809" w:type="dxa"/>
            <w:vAlign w:val="center"/>
          </w:tcPr>
          <w:p w:rsidR="00B62860" w:rsidRDefault="00B62860" w:rsidP="00AF38C9">
            <w:pPr>
              <w:jc w:val="distribute"/>
            </w:pPr>
            <w:r>
              <w:rPr>
                <w:rFonts w:hint="eastAsia"/>
              </w:rPr>
              <w:t>認定有効期間</w:t>
            </w:r>
          </w:p>
        </w:tc>
        <w:tc>
          <w:tcPr>
            <w:tcW w:w="7938" w:type="dxa"/>
            <w:gridSpan w:val="14"/>
            <w:vAlign w:val="center"/>
          </w:tcPr>
          <w:p w:rsidR="00B62860" w:rsidRDefault="00B62860" w:rsidP="00C30CCB">
            <w:pPr>
              <w:ind w:leftChars="100" w:left="210"/>
            </w:pPr>
            <w:r>
              <w:rPr>
                <w:rFonts w:hint="eastAsia"/>
              </w:rPr>
              <w:t xml:space="preserve">  </w:t>
            </w:r>
            <w:r>
              <w:rPr>
                <w:rFonts w:hint="eastAsia"/>
              </w:rPr>
              <w:t xml:space="preserve">　　年　　</w:t>
            </w:r>
            <w:r>
              <w:rPr>
                <w:rFonts w:hint="eastAsia"/>
              </w:rPr>
              <w:t xml:space="preserve">  </w:t>
            </w:r>
            <w:r>
              <w:rPr>
                <w:rFonts w:hint="eastAsia"/>
              </w:rPr>
              <w:t>月</w:t>
            </w:r>
            <w:r>
              <w:rPr>
                <w:rFonts w:hint="eastAsia"/>
              </w:rPr>
              <w:t xml:space="preserve"> </w:t>
            </w:r>
            <w:r>
              <w:rPr>
                <w:rFonts w:hint="eastAsia"/>
              </w:rPr>
              <w:t xml:space="preserve">　　</w:t>
            </w:r>
            <w:r>
              <w:rPr>
                <w:rFonts w:hint="eastAsia"/>
              </w:rPr>
              <w:t xml:space="preserve"> </w:t>
            </w:r>
            <w:r w:rsidR="00C30CCB">
              <w:rPr>
                <w:rFonts w:hint="eastAsia"/>
              </w:rPr>
              <w:t xml:space="preserve">日　～　　　</w:t>
            </w:r>
            <w:r>
              <w:rPr>
                <w:rFonts w:hint="eastAsia"/>
              </w:rPr>
              <w:t xml:space="preserve">　　</w:t>
            </w:r>
            <w:r>
              <w:rPr>
                <w:rFonts w:hint="eastAsia"/>
              </w:rPr>
              <w:t xml:space="preserve">  </w:t>
            </w:r>
            <w:r>
              <w:rPr>
                <w:rFonts w:hint="eastAsia"/>
              </w:rPr>
              <w:t>年　　　月</w:t>
            </w:r>
            <w:r>
              <w:rPr>
                <w:rFonts w:hint="eastAsia"/>
              </w:rPr>
              <w:t xml:space="preserve"> </w:t>
            </w:r>
            <w:r>
              <w:rPr>
                <w:rFonts w:hint="eastAsia"/>
              </w:rPr>
              <w:t xml:space="preserve">　　</w:t>
            </w:r>
            <w:r>
              <w:rPr>
                <w:rFonts w:hint="eastAsia"/>
              </w:rPr>
              <w:t xml:space="preserve"> </w:t>
            </w:r>
            <w:r>
              <w:rPr>
                <w:rFonts w:hint="eastAsia"/>
              </w:rPr>
              <w:t>日</w:t>
            </w:r>
          </w:p>
        </w:tc>
      </w:tr>
      <w:tr w:rsidR="00B62860" w:rsidTr="0090280B">
        <w:trPr>
          <w:trHeight w:val="549"/>
        </w:trPr>
        <w:tc>
          <w:tcPr>
            <w:tcW w:w="1809" w:type="dxa"/>
            <w:vAlign w:val="center"/>
          </w:tcPr>
          <w:p w:rsidR="00B62860" w:rsidRDefault="00B62860" w:rsidP="00B62860">
            <w:pPr>
              <w:jc w:val="distribute"/>
            </w:pPr>
            <w:r>
              <w:rPr>
                <w:rFonts w:hint="eastAsia"/>
              </w:rPr>
              <w:t>計画利用日数</w:t>
            </w:r>
          </w:p>
        </w:tc>
        <w:tc>
          <w:tcPr>
            <w:tcW w:w="2127" w:type="dxa"/>
            <w:vAlign w:val="center"/>
          </w:tcPr>
          <w:p w:rsidR="00B62860" w:rsidRDefault="00B62860" w:rsidP="00AF38C9">
            <w:pPr>
              <w:ind w:left="315" w:hangingChars="150" w:hanging="315"/>
            </w:pPr>
            <w:r>
              <w:rPr>
                <w:rFonts w:hint="eastAsia"/>
              </w:rPr>
              <w:t xml:space="preserve">　　　　　　　　日</w:t>
            </w:r>
          </w:p>
        </w:tc>
        <w:tc>
          <w:tcPr>
            <w:tcW w:w="2409" w:type="dxa"/>
            <w:gridSpan w:val="3"/>
            <w:vAlign w:val="center"/>
          </w:tcPr>
          <w:p w:rsidR="00B62860" w:rsidRDefault="00B62860" w:rsidP="00AF38C9">
            <w:pPr>
              <w:ind w:left="315" w:hangingChars="150" w:hanging="315"/>
            </w:pPr>
            <w:r>
              <w:rPr>
                <w:rFonts w:hint="eastAsia"/>
              </w:rPr>
              <w:t>認定期間の半数の日数</w:t>
            </w:r>
          </w:p>
        </w:tc>
        <w:tc>
          <w:tcPr>
            <w:tcW w:w="1985" w:type="dxa"/>
            <w:gridSpan w:val="6"/>
            <w:vAlign w:val="center"/>
          </w:tcPr>
          <w:p w:rsidR="00B62860" w:rsidRDefault="00B62860" w:rsidP="00AF38C9">
            <w:r>
              <w:rPr>
                <w:rFonts w:hint="eastAsia"/>
              </w:rPr>
              <w:t xml:space="preserve">　　　　　　　日</w:t>
            </w:r>
          </w:p>
        </w:tc>
        <w:tc>
          <w:tcPr>
            <w:tcW w:w="1417" w:type="dxa"/>
            <w:gridSpan w:val="4"/>
            <w:vAlign w:val="center"/>
          </w:tcPr>
          <w:p w:rsidR="00B62860" w:rsidRDefault="00B62860" w:rsidP="00AF38C9"/>
        </w:tc>
      </w:tr>
      <w:tr w:rsidR="00432B99" w:rsidTr="00697F87">
        <w:trPr>
          <w:trHeight w:val="2272"/>
        </w:trPr>
        <w:tc>
          <w:tcPr>
            <w:tcW w:w="1809" w:type="dxa"/>
            <w:vAlign w:val="center"/>
          </w:tcPr>
          <w:p w:rsidR="00432B99" w:rsidRDefault="00432B99" w:rsidP="00AF38C9">
            <w:pPr>
              <w:jc w:val="distribute"/>
            </w:pPr>
            <w:r>
              <w:rPr>
                <w:rFonts w:hint="eastAsia"/>
              </w:rPr>
              <w:t>認定有効期間の半数を超える短期入所サービスが必要な理由</w:t>
            </w:r>
          </w:p>
        </w:tc>
        <w:tc>
          <w:tcPr>
            <w:tcW w:w="7938" w:type="dxa"/>
            <w:gridSpan w:val="14"/>
            <w:vAlign w:val="center"/>
          </w:tcPr>
          <w:p w:rsidR="00432B99" w:rsidRDefault="00432B99" w:rsidP="00AF38C9"/>
        </w:tc>
      </w:tr>
      <w:tr w:rsidR="00432B99" w:rsidTr="00697F87">
        <w:trPr>
          <w:trHeight w:val="2383"/>
        </w:trPr>
        <w:tc>
          <w:tcPr>
            <w:tcW w:w="9747" w:type="dxa"/>
            <w:gridSpan w:val="15"/>
          </w:tcPr>
          <w:p w:rsidR="00AF38C9" w:rsidRDefault="00AF38C9"/>
          <w:p w:rsidR="00432B99" w:rsidRDefault="00432B99" w:rsidP="00B62860">
            <w:pPr>
              <w:ind w:firstLineChars="100" w:firstLine="210"/>
            </w:pPr>
            <w:r>
              <w:rPr>
                <w:rFonts w:hint="eastAsia"/>
              </w:rPr>
              <w:t>矢</w:t>
            </w:r>
            <w:r w:rsidR="00B62860">
              <w:rPr>
                <w:rFonts w:hint="eastAsia"/>
              </w:rPr>
              <w:t xml:space="preserve"> </w:t>
            </w:r>
            <w:r>
              <w:rPr>
                <w:rFonts w:hint="eastAsia"/>
              </w:rPr>
              <w:t>板</w:t>
            </w:r>
            <w:r w:rsidR="00B62860">
              <w:rPr>
                <w:rFonts w:hint="eastAsia"/>
              </w:rPr>
              <w:t xml:space="preserve"> </w:t>
            </w:r>
            <w:r>
              <w:rPr>
                <w:rFonts w:hint="eastAsia"/>
              </w:rPr>
              <w:t>市</w:t>
            </w:r>
            <w:r w:rsidR="00B62860">
              <w:rPr>
                <w:rFonts w:hint="eastAsia"/>
              </w:rPr>
              <w:t xml:space="preserve"> </w:t>
            </w:r>
            <w:r>
              <w:rPr>
                <w:rFonts w:hint="eastAsia"/>
              </w:rPr>
              <w:t>長</w:t>
            </w:r>
            <w:r w:rsidR="00B62860">
              <w:rPr>
                <w:rFonts w:hint="eastAsia"/>
              </w:rPr>
              <w:t xml:space="preserve">  </w:t>
            </w:r>
            <w:r>
              <w:rPr>
                <w:rFonts w:hint="eastAsia"/>
              </w:rPr>
              <w:t>様</w:t>
            </w:r>
          </w:p>
          <w:p w:rsidR="00AF38C9" w:rsidRDefault="00AF38C9"/>
          <w:p w:rsidR="00432B99" w:rsidRDefault="00432B99" w:rsidP="00B62860">
            <w:pPr>
              <w:ind w:firstLineChars="300" w:firstLine="630"/>
            </w:pPr>
            <w:r>
              <w:rPr>
                <w:rFonts w:hint="eastAsia"/>
              </w:rPr>
              <w:t>上記の理由のため、認定有効期間の半数を超える短期入所サービス利用が必要です。</w:t>
            </w:r>
          </w:p>
          <w:p w:rsidR="00AF38C9" w:rsidRDefault="00AF38C9"/>
          <w:p w:rsidR="00432B99" w:rsidRDefault="00C30CCB" w:rsidP="00B62860">
            <w:pPr>
              <w:ind w:firstLineChars="100" w:firstLine="210"/>
            </w:pPr>
            <w:r>
              <w:rPr>
                <w:rFonts w:hint="eastAsia"/>
              </w:rPr>
              <w:t>令和</w:t>
            </w:r>
            <w:r w:rsidR="00B62860">
              <w:rPr>
                <w:rFonts w:hint="eastAsia"/>
              </w:rPr>
              <w:t xml:space="preserve">　</w:t>
            </w:r>
            <w:r w:rsidR="00432B99">
              <w:rPr>
                <w:rFonts w:hint="eastAsia"/>
              </w:rPr>
              <w:t xml:space="preserve">　年</w:t>
            </w:r>
            <w:r w:rsidR="00B62860">
              <w:rPr>
                <w:rFonts w:hint="eastAsia"/>
              </w:rPr>
              <w:t xml:space="preserve">　</w:t>
            </w:r>
            <w:r w:rsidR="00432B99">
              <w:rPr>
                <w:rFonts w:hint="eastAsia"/>
              </w:rPr>
              <w:t xml:space="preserve">　月　</w:t>
            </w:r>
            <w:r w:rsidR="00B62860">
              <w:rPr>
                <w:rFonts w:hint="eastAsia"/>
              </w:rPr>
              <w:t xml:space="preserve">　</w:t>
            </w:r>
            <w:r w:rsidR="00432B99">
              <w:rPr>
                <w:rFonts w:hint="eastAsia"/>
              </w:rPr>
              <w:t>日</w:t>
            </w:r>
          </w:p>
          <w:p w:rsidR="00432B99" w:rsidRDefault="00432B99"/>
          <w:p w:rsidR="00432B99" w:rsidRDefault="00BD4058" w:rsidP="00B62860">
            <w:pPr>
              <w:ind w:firstLineChars="1900" w:firstLine="3990"/>
            </w:pPr>
            <w:r>
              <w:rPr>
                <w:rFonts w:hint="eastAsia"/>
              </w:rPr>
              <w:t xml:space="preserve">被保険者氏名　　　　　　　　　　　　　　　　　</w:t>
            </w:r>
            <w:bookmarkStart w:id="0" w:name="_GoBack"/>
            <w:bookmarkEnd w:id="0"/>
          </w:p>
          <w:p w:rsidR="00AF38C9" w:rsidRDefault="00AF38C9" w:rsidP="00432B99">
            <w:pPr>
              <w:ind w:firstLineChars="1300" w:firstLine="2730"/>
            </w:pPr>
          </w:p>
        </w:tc>
      </w:tr>
      <w:tr w:rsidR="00432B99" w:rsidTr="00B62860">
        <w:trPr>
          <w:trHeight w:val="2478"/>
        </w:trPr>
        <w:tc>
          <w:tcPr>
            <w:tcW w:w="9747" w:type="dxa"/>
            <w:gridSpan w:val="15"/>
            <w:vAlign w:val="center"/>
          </w:tcPr>
          <w:p w:rsidR="00AF38C9" w:rsidRDefault="00AF38C9" w:rsidP="00697F87"/>
          <w:p w:rsidR="00432B99" w:rsidRDefault="00432B99" w:rsidP="00B62860">
            <w:pPr>
              <w:ind w:firstLineChars="200" w:firstLine="420"/>
            </w:pPr>
            <w:r>
              <w:rPr>
                <w:rFonts w:hint="eastAsia"/>
              </w:rPr>
              <w:t>申</w:t>
            </w:r>
            <w:r w:rsidR="00B62860">
              <w:rPr>
                <w:rFonts w:hint="eastAsia"/>
              </w:rPr>
              <w:t xml:space="preserve">　</w:t>
            </w:r>
            <w:r>
              <w:rPr>
                <w:rFonts w:hint="eastAsia"/>
              </w:rPr>
              <w:t>請</w:t>
            </w:r>
            <w:r w:rsidR="00B62860">
              <w:rPr>
                <w:rFonts w:hint="eastAsia"/>
              </w:rPr>
              <w:t xml:space="preserve">　</w:t>
            </w:r>
            <w:r>
              <w:rPr>
                <w:rFonts w:hint="eastAsia"/>
              </w:rPr>
              <w:t>者</w:t>
            </w:r>
          </w:p>
          <w:p w:rsidR="00432B99" w:rsidRDefault="00432B99" w:rsidP="00B62860">
            <w:pPr>
              <w:spacing w:line="360" w:lineRule="auto"/>
              <w:ind w:firstLineChars="400" w:firstLine="840"/>
            </w:pPr>
            <w:r>
              <w:rPr>
                <w:rFonts w:hint="eastAsia"/>
              </w:rPr>
              <w:t>事業所所在地</w:t>
            </w:r>
          </w:p>
          <w:p w:rsidR="00432B99" w:rsidRDefault="00432B99" w:rsidP="00B62860">
            <w:pPr>
              <w:spacing w:line="360" w:lineRule="auto"/>
              <w:ind w:firstLineChars="400" w:firstLine="840"/>
            </w:pPr>
            <w:r>
              <w:rPr>
                <w:rFonts w:hint="eastAsia"/>
              </w:rPr>
              <w:t xml:space="preserve">事業所名称　</w:t>
            </w:r>
            <w:r w:rsidR="00B62860">
              <w:rPr>
                <w:rFonts w:hint="eastAsia"/>
              </w:rPr>
              <w:t xml:space="preserve">　　　　　　　　　　　　　　　　　　</w:t>
            </w:r>
            <w:r w:rsidR="00697F87">
              <w:rPr>
                <w:rFonts w:hint="eastAsia"/>
              </w:rPr>
              <w:t xml:space="preserve">　　</w:t>
            </w:r>
            <w:r>
              <w:rPr>
                <w:rFonts w:hint="eastAsia"/>
              </w:rPr>
              <w:t>電話</w:t>
            </w:r>
          </w:p>
          <w:p w:rsidR="00AF38C9" w:rsidRDefault="00432B99" w:rsidP="00B62860">
            <w:pPr>
              <w:spacing w:line="360" w:lineRule="auto"/>
              <w:ind w:firstLineChars="400" w:firstLine="840"/>
            </w:pPr>
            <w:r>
              <w:rPr>
                <w:rFonts w:hint="eastAsia"/>
              </w:rPr>
              <w:t>介護支援専門員氏名</w:t>
            </w:r>
          </w:p>
        </w:tc>
      </w:tr>
    </w:tbl>
    <w:p w:rsidR="00697F87" w:rsidRDefault="00432B99" w:rsidP="00697F87">
      <w:pPr>
        <w:rPr>
          <w:sz w:val="20"/>
          <w:szCs w:val="20"/>
        </w:rPr>
      </w:pPr>
      <w:r w:rsidRPr="00697F87">
        <w:rPr>
          <w:rFonts w:hint="eastAsia"/>
          <w:sz w:val="20"/>
          <w:szCs w:val="20"/>
        </w:rPr>
        <w:t>注１　短期入所サービスは、利用者の自立した日常生活の維持のために利用されるものであるという観点</w:t>
      </w:r>
    </w:p>
    <w:p w:rsidR="00697F87" w:rsidRDefault="00432B99" w:rsidP="00697F87">
      <w:pPr>
        <w:ind w:firstLineChars="200" w:firstLine="400"/>
        <w:rPr>
          <w:sz w:val="20"/>
          <w:szCs w:val="20"/>
        </w:rPr>
      </w:pPr>
      <w:r w:rsidRPr="00697F87">
        <w:rPr>
          <w:rFonts w:hint="eastAsia"/>
          <w:sz w:val="20"/>
          <w:szCs w:val="20"/>
        </w:rPr>
        <w:t>から、短期入所サービスの利用日数は、認定有効期間のおおむね半数を超えないことが目安とされて</w:t>
      </w:r>
    </w:p>
    <w:p w:rsidR="00211A22" w:rsidRPr="00697F87" w:rsidRDefault="00432B99" w:rsidP="00697F87">
      <w:pPr>
        <w:ind w:firstLineChars="200" w:firstLine="400"/>
        <w:rPr>
          <w:sz w:val="20"/>
          <w:szCs w:val="20"/>
        </w:rPr>
      </w:pPr>
      <w:r w:rsidRPr="00697F87">
        <w:rPr>
          <w:rFonts w:hint="eastAsia"/>
          <w:sz w:val="20"/>
          <w:szCs w:val="20"/>
        </w:rPr>
        <w:t>います。</w:t>
      </w:r>
    </w:p>
    <w:p w:rsidR="00697F87" w:rsidRDefault="00432B99" w:rsidP="00697F87">
      <w:pPr>
        <w:rPr>
          <w:sz w:val="20"/>
          <w:szCs w:val="20"/>
        </w:rPr>
      </w:pPr>
      <w:r w:rsidRPr="00697F87">
        <w:rPr>
          <w:rFonts w:hint="eastAsia"/>
          <w:sz w:val="20"/>
          <w:szCs w:val="20"/>
        </w:rPr>
        <w:t>注２　ここで言う利用日数とは、保険給付の対象となる利用日数です。したがって、①支給限度額を超え</w:t>
      </w:r>
    </w:p>
    <w:p w:rsidR="00432B99" w:rsidRPr="00697F87" w:rsidRDefault="00432B99" w:rsidP="00697F87">
      <w:pPr>
        <w:ind w:firstLineChars="200" w:firstLine="400"/>
        <w:rPr>
          <w:sz w:val="20"/>
          <w:szCs w:val="20"/>
        </w:rPr>
      </w:pPr>
      <w:r w:rsidRPr="00697F87">
        <w:rPr>
          <w:rFonts w:hint="eastAsia"/>
          <w:sz w:val="20"/>
          <w:szCs w:val="20"/>
        </w:rPr>
        <w:t>る利用日数や②連続</w:t>
      </w:r>
      <w:r w:rsidRPr="00697F87">
        <w:rPr>
          <w:rFonts w:hint="eastAsia"/>
          <w:sz w:val="20"/>
          <w:szCs w:val="20"/>
        </w:rPr>
        <w:t>30</w:t>
      </w:r>
      <w:r w:rsidRPr="00697F87">
        <w:rPr>
          <w:rFonts w:hint="eastAsia"/>
          <w:sz w:val="20"/>
          <w:szCs w:val="20"/>
        </w:rPr>
        <w:t>日を超える利用日数は、算入しません。</w:t>
      </w:r>
    </w:p>
    <w:p w:rsidR="00524385" w:rsidRDefault="00432B99" w:rsidP="00524385">
      <w:pPr>
        <w:rPr>
          <w:sz w:val="20"/>
          <w:szCs w:val="20"/>
        </w:rPr>
      </w:pPr>
      <w:r w:rsidRPr="00697F87">
        <w:rPr>
          <w:rFonts w:hint="eastAsia"/>
          <w:sz w:val="20"/>
          <w:szCs w:val="20"/>
        </w:rPr>
        <w:t>注３　ケアプランに「認定有効期間の半数を超える短期入所</w:t>
      </w:r>
      <w:r w:rsidR="00AF38C9" w:rsidRPr="00697F87">
        <w:rPr>
          <w:rFonts w:hint="eastAsia"/>
          <w:sz w:val="20"/>
          <w:szCs w:val="20"/>
        </w:rPr>
        <w:t>サービス利用が必要な理由」</w:t>
      </w:r>
      <w:r w:rsidR="00524385">
        <w:rPr>
          <w:rFonts w:hint="eastAsia"/>
          <w:sz w:val="20"/>
          <w:szCs w:val="20"/>
        </w:rPr>
        <w:t>の</w:t>
      </w:r>
      <w:r w:rsidR="00AF38C9" w:rsidRPr="00697F87">
        <w:rPr>
          <w:rFonts w:hint="eastAsia"/>
          <w:sz w:val="20"/>
          <w:szCs w:val="20"/>
        </w:rPr>
        <w:t>記載</w:t>
      </w:r>
      <w:r w:rsidR="00524385">
        <w:rPr>
          <w:rFonts w:hint="eastAsia"/>
          <w:sz w:val="20"/>
          <w:szCs w:val="20"/>
        </w:rPr>
        <w:t>がある</w:t>
      </w:r>
      <w:r w:rsidR="00AF38C9" w:rsidRPr="00697F87">
        <w:rPr>
          <w:rFonts w:hint="eastAsia"/>
          <w:sz w:val="20"/>
          <w:szCs w:val="20"/>
        </w:rPr>
        <w:t>場</w:t>
      </w:r>
    </w:p>
    <w:p w:rsidR="00432B99" w:rsidRPr="00697F87" w:rsidRDefault="00AF38C9" w:rsidP="00524385">
      <w:pPr>
        <w:ind w:firstLineChars="200" w:firstLine="400"/>
        <w:rPr>
          <w:sz w:val="20"/>
          <w:szCs w:val="20"/>
        </w:rPr>
      </w:pPr>
      <w:r w:rsidRPr="00697F87">
        <w:rPr>
          <w:rFonts w:hint="eastAsia"/>
          <w:sz w:val="20"/>
          <w:szCs w:val="20"/>
        </w:rPr>
        <w:t>合は、上記の理由</w:t>
      </w:r>
      <w:r w:rsidR="00524385">
        <w:rPr>
          <w:rFonts w:hint="eastAsia"/>
          <w:sz w:val="20"/>
          <w:szCs w:val="20"/>
        </w:rPr>
        <w:t>欄</w:t>
      </w:r>
      <w:r w:rsidRPr="00697F87">
        <w:rPr>
          <w:rFonts w:hint="eastAsia"/>
          <w:sz w:val="20"/>
          <w:szCs w:val="20"/>
        </w:rPr>
        <w:t>に「別紙参照」と記載し、ケアプランを添付してください。</w:t>
      </w:r>
    </w:p>
    <w:sectPr w:rsidR="00432B99" w:rsidRPr="00697F87" w:rsidSect="00524385">
      <w:pgSz w:w="11906" w:h="16838"/>
      <w:pgMar w:top="1134" w:right="851" w:bottom="90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A22"/>
    <w:rsid w:val="00211A22"/>
    <w:rsid w:val="003E7C16"/>
    <w:rsid w:val="00432B99"/>
    <w:rsid w:val="00524385"/>
    <w:rsid w:val="00697F87"/>
    <w:rsid w:val="00AF38C9"/>
    <w:rsid w:val="00B62860"/>
    <w:rsid w:val="00BD4058"/>
    <w:rsid w:val="00C30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D10FF9"/>
  <w15:docId w15:val="{0DFD3B2C-AC87-461D-B41B-27F1B07CC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1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吉成　桃子</cp:lastModifiedBy>
  <cp:revision>5</cp:revision>
  <cp:lastPrinted>2015-02-02T07:07:00Z</cp:lastPrinted>
  <dcterms:created xsi:type="dcterms:W3CDTF">2014-12-25T01:44:00Z</dcterms:created>
  <dcterms:modified xsi:type="dcterms:W3CDTF">2022-02-09T08:02:00Z</dcterms:modified>
</cp:coreProperties>
</file>