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EB8" w:rsidRDefault="004C1EB8"/>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9B5FEA" w:rsidP="002A4912">
      <w:pPr>
        <w:jc w:val="center"/>
        <w:rPr>
          <w:sz w:val="32"/>
        </w:rPr>
      </w:pPr>
      <w:r>
        <w:rPr>
          <w:rFonts w:hint="eastAsia"/>
          <w:sz w:val="32"/>
        </w:rPr>
        <w:t>平成</w:t>
      </w:r>
      <w:r>
        <w:rPr>
          <w:rFonts w:hint="eastAsia"/>
          <w:sz w:val="32"/>
        </w:rPr>
        <w:t>28</w:t>
      </w:r>
      <w:r>
        <w:rPr>
          <w:rFonts w:hint="eastAsia"/>
          <w:sz w:val="32"/>
        </w:rPr>
        <w:t xml:space="preserve">年度　</w:t>
      </w:r>
      <w:r w:rsidR="002A4912" w:rsidRPr="002A4912">
        <w:rPr>
          <w:rFonts w:hint="eastAsia"/>
          <w:sz w:val="32"/>
        </w:rPr>
        <w:t>統一的な基準による</w:t>
      </w:r>
    </w:p>
    <w:p w:rsidR="002A4912" w:rsidRPr="002A4912" w:rsidRDefault="00676358" w:rsidP="002A4912">
      <w:pPr>
        <w:jc w:val="center"/>
        <w:rPr>
          <w:sz w:val="32"/>
        </w:rPr>
      </w:pPr>
      <w:r>
        <w:rPr>
          <w:rFonts w:hint="eastAsia"/>
          <w:sz w:val="32"/>
        </w:rPr>
        <w:t>財務書類作成</w:t>
      </w:r>
      <w:bookmarkStart w:id="0" w:name="_GoBack"/>
      <w:bookmarkEnd w:id="0"/>
      <w:r>
        <w:rPr>
          <w:rFonts w:hint="eastAsia"/>
          <w:sz w:val="32"/>
        </w:rPr>
        <w:t>指針について</w:t>
      </w:r>
    </w:p>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Pr="002A4912" w:rsidRDefault="001A37F7" w:rsidP="002A4912">
      <w:pPr>
        <w:jc w:val="center"/>
        <w:rPr>
          <w:sz w:val="28"/>
        </w:rPr>
      </w:pPr>
      <w:r>
        <w:rPr>
          <w:rFonts w:hint="eastAsia"/>
          <w:sz w:val="28"/>
        </w:rPr>
        <w:t>矢</w:t>
      </w:r>
      <w:r w:rsidR="0080061F">
        <w:rPr>
          <w:rFonts w:hint="eastAsia"/>
          <w:sz w:val="28"/>
        </w:rPr>
        <w:t xml:space="preserve">　</w:t>
      </w:r>
      <w:r>
        <w:rPr>
          <w:rFonts w:hint="eastAsia"/>
          <w:sz w:val="28"/>
        </w:rPr>
        <w:t>板</w:t>
      </w:r>
      <w:r w:rsidR="0080061F">
        <w:rPr>
          <w:rFonts w:hint="eastAsia"/>
          <w:sz w:val="28"/>
        </w:rPr>
        <w:t xml:space="preserve">　市</w:t>
      </w:r>
    </w:p>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Default="002A4912"/>
    <w:p w:rsidR="002A4912" w:rsidRPr="0096077A" w:rsidRDefault="005A3A2D">
      <w:pPr>
        <w:rPr>
          <w:b/>
          <w:sz w:val="28"/>
          <w:shd w:val="pct15" w:color="auto" w:fill="FFFFFF"/>
        </w:rPr>
      </w:pPr>
      <w:r>
        <w:rPr>
          <w:rFonts w:hint="eastAsia"/>
          <w:b/>
          <w:sz w:val="28"/>
          <w:shd w:val="pct15" w:color="auto" w:fill="FFFFFF"/>
        </w:rPr>
        <w:lastRenderedPageBreak/>
        <w:t>序章</w:t>
      </w:r>
    </w:p>
    <w:p w:rsidR="00F74637" w:rsidRPr="002A4912" w:rsidRDefault="00F74637"/>
    <w:p w:rsidR="00F009B8" w:rsidRPr="007B6B3E" w:rsidRDefault="00F009B8" w:rsidP="00F009B8">
      <w:r w:rsidRPr="007B6B3E">
        <w:rPr>
          <w:rFonts w:hint="eastAsia"/>
        </w:rPr>
        <w:t>Ⅰ．平成</w:t>
      </w:r>
      <w:r w:rsidRPr="007B6B3E">
        <w:rPr>
          <w:rFonts w:hint="eastAsia"/>
        </w:rPr>
        <w:t>26</w:t>
      </w:r>
      <w:r w:rsidRPr="007B6B3E">
        <w:rPr>
          <w:rFonts w:hint="eastAsia"/>
        </w:rPr>
        <w:t>年</w:t>
      </w:r>
      <w:r w:rsidRPr="007B6B3E">
        <w:rPr>
          <w:rFonts w:hint="eastAsia"/>
        </w:rPr>
        <w:t>5</w:t>
      </w:r>
      <w:r w:rsidRPr="007B6B3E">
        <w:rPr>
          <w:rFonts w:hint="eastAsia"/>
        </w:rPr>
        <w:t>月</w:t>
      </w:r>
      <w:r w:rsidRPr="007B6B3E">
        <w:rPr>
          <w:rFonts w:hint="eastAsia"/>
        </w:rPr>
        <w:t>23</w:t>
      </w:r>
      <w:r w:rsidRPr="007B6B3E">
        <w:rPr>
          <w:rFonts w:hint="eastAsia"/>
        </w:rPr>
        <w:t>日付総務大臣通知総財務第</w:t>
      </w:r>
      <w:r w:rsidRPr="007B6B3E">
        <w:rPr>
          <w:rFonts w:hint="eastAsia"/>
        </w:rPr>
        <w:t>102</w:t>
      </w:r>
      <w:r w:rsidRPr="007B6B3E">
        <w:rPr>
          <w:rFonts w:hint="eastAsia"/>
        </w:rPr>
        <w:t>号により、固定資産台帳の整備と複式簿記の</w:t>
      </w:r>
    </w:p>
    <w:p w:rsidR="00F009B8" w:rsidRPr="007B6B3E" w:rsidRDefault="00F009B8" w:rsidP="00F009B8">
      <w:pPr>
        <w:ind w:firstLineChars="200" w:firstLine="420"/>
      </w:pPr>
      <w:r w:rsidRPr="007B6B3E">
        <w:rPr>
          <w:rFonts w:hint="eastAsia"/>
        </w:rPr>
        <w:t>導入を前提とした財務書類の作成に関する統一的な基準が示された。原則として、平成</w:t>
      </w:r>
      <w:r w:rsidRPr="007B6B3E">
        <w:rPr>
          <w:rFonts w:hint="eastAsia"/>
        </w:rPr>
        <w:t>27</w:t>
      </w:r>
      <w:r w:rsidRPr="007B6B3E">
        <w:rPr>
          <w:rFonts w:hint="eastAsia"/>
        </w:rPr>
        <w:t>年度</w:t>
      </w:r>
    </w:p>
    <w:p w:rsidR="00F009B8" w:rsidRPr="007B6B3E" w:rsidRDefault="00F009B8" w:rsidP="00F009B8">
      <w:pPr>
        <w:ind w:firstLineChars="200" w:firstLine="420"/>
      </w:pPr>
      <w:r w:rsidRPr="007B6B3E">
        <w:rPr>
          <w:rFonts w:hint="eastAsia"/>
        </w:rPr>
        <w:t>から平成</w:t>
      </w:r>
      <w:r w:rsidRPr="007B6B3E">
        <w:rPr>
          <w:rFonts w:hint="eastAsia"/>
        </w:rPr>
        <w:t>29</w:t>
      </w:r>
      <w:r w:rsidRPr="007B6B3E">
        <w:rPr>
          <w:rFonts w:hint="eastAsia"/>
        </w:rPr>
        <w:t>年度までの</w:t>
      </w:r>
      <w:r w:rsidRPr="007B6B3E">
        <w:rPr>
          <w:rFonts w:hint="eastAsia"/>
        </w:rPr>
        <w:t>3</w:t>
      </w:r>
      <w:r w:rsidRPr="007B6B3E">
        <w:rPr>
          <w:rFonts w:hint="eastAsia"/>
        </w:rPr>
        <w:t>年間を移行期間とし、全ての地方公共団体において、統一的な基準に</w:t>
      </w:r>
    </w:p>
    <w:p w:rsidR="00F009B8" w:rsidRPr="007B6B3E" w:rsidRDefault="00F009B8" w:rsidP="00F009B8">
      <w:pPr>
        <w:ind w:firstLineChars="200" w:firstLine="420"/>
      </w:pPr>
      <w:r w:rsidRPr="007B6B3E">
        <w:rPr>
          <w:rFonts w:hint="eastAsia"/>
        </w:rPr>
        <w:t>よる財務書類の作成が求められている。</w:t>
      </w:r>
    </w:p>
    <w:p w:rsidR="00F009B8" w:rsidRPr="007B6B3E" w:rsidRDefault="00F009B8" w:rsidP="00F009B8">
      <w:pPr>
        <w:ind w:firstLineChars="200" w:firstLine="420"/>
      </w:pPr>
      <w:r w:rsidRPr="007B6B3E">
        <w:rPr>
          <w:rFonts w:hint="eastAsia"/>
        </w:rPr>
        <w:t>財務書類作成のための会計基準は、「今後の新地方公会計の推進に関する実務研究会」において</w:t>
      </w:r>
    </w:p>
    <w:p w:rsidR="00F009B8" w:rsidRPr="007B6B3E" w:rsidRDefault="00F009B8" w:rsidP="00F009B8">
      <w:pPr>
        <w:ind w:firstLineChars="200" w:firstLine="420"/>
      </w:pPr>
      <w:r w:rsidRPr="007B6B3E">
        <w:rPr>
          <w:rFonts w:hint="eastAsia"/>
        </w:rPr>
        <w:t>取りまとめられた「統一的な基準による地方公会計マニュアル」</w:t>
      </w:r>
      <w:r w:rsidRPr="007B6B3E">
        <w:rPr>
          <w:rFonts w:hint="eastAsia"/>
        </w:rPr>
        <w:t>(</w:t>
      </w:r>
      <w:r w:rsidRPr="007B6B3E">
        <w:rPr>
          <w:rFonts w:hint="eastAsia"/>
        </w:rPr>
        <w:t>平成</w:t>
      </w:r>
      <w:r w:rsidRPr="007B6B3E">
        <w:rPr>
          <w:rFonts w:hint="eastAsia"/>
        </w:rPr>
        <w:t>27</w:t>
      </w:r>
      <w:r w:rsidRPr="007B6B3E">
        <w:rPr>
          <w:rFonts w:hint="eastAsia"/>
        </w:rPr>
        <w:t>年</w:t>
      </w:r>
      <w:r w:rsidRPr="007B6B3E">
        <w:rPr>
          <w:rFonts w:hint="eastAsia"/>
        </w:rPr>
        <w:t>1</w:t>
      </w:r>
      <w:r w:rsidRPr="007B6B3E">
        <w:rPr>
          <w:rFonts w:hint="eastAsia"/>
        </w:rPr>
        <w:t>月</w:t>
      </w:r>
      <w:r w:rsidRPr="007B6B3E">
        <w:rPr>
          <w:rFonts w:hint="eastAsia"/>
        </w:rPr>
        <w:t>23</w:t>
      </w:r>
      <w:r w:rsidRPr="007B6B3E">
        <w:rPr>
          <w:rFonts w:hint="eastAsia"/>
        </w:rPr>
        <w:t>日公表、平成</w:t>
      </w:r>
    </w:p>
    <w:p w:rsidR="00F009B8" w:rsidRPr="007B6B3E" w:rsidRDefault="00F009B8" w:rsidP="00F009B8">
      <w:pPr>
        <w:ind w:firstLineChars="200" w:firstLine="420"/>
      </w:pPr>
      <w:r w:rsidRPr="007B6B3E">
        <w:t>28</w:t>
      </w:r>
      <w:r w:rsidRPr="007B6B3E">
        <w:rPr>
          <w:rFonts w:hint="eastAsia"/>
        </w:rPr>
        <w:t>年</w:t>
      </w:r>
      <w:r w:rsidRPr="007B6B3E">
        <w:rPr>
          <w:rFonts w:hint="eastAsia"/>
        </w:rPr>
        <w:t>5</w:t>
      </w:r>
      <w:r w:rsidRPr="007B6B3E">
        <w:rPr>
          <w:rFonts w:hint="eastAsia"/>
        </w:rPr>
        <w:t>月改訂</w:t>
      </w:r>
      <w:r w:rsidRPr="007B6B3E">
        <w:rPr>
          <w:rFonts w:hint="eastAsia"/>
        </w:rPr>
        <w:t>)</w:t>
      </w:r>
      <w:r w:rsidRPr="007B6B3E">
        <w:rPr>
          <w:rFonts w:hint="eastAsia"/>
        </w:rPr>
        <w:t>に依るものとする。</w:t>
      </w:r>
    </w:p>
    <w:p w:rsidR="00F009B8" w:rsidRPr="007B6B3E" w:rsidRDefault="00F009B8" w:rsidP="00F009B8"/>
    <w:p w:rsidR="00F009B8" w:rsidRPr="007B6B3E" w:rsidRDefault="00F009B8" w:rsidP="00F009B8">
      <w:r w:rsidRPr="007B6B3E">
        <w:rPr>
          <w:rFonts w:hint="eastAsia"/>
        </w:rPr>
        <w:t>Ⅱ．統一的な基準による財務書類は、主に以下のような特徴を有している。</w:t>
      </w:r>
    </w:p>
    <w:p w:rsidR="00F009B8" w:rsidRPr="007B6B3E" w:rsidRDefault="00F009B8" w:rsidP="00F009B8">
      <w:r w:rsidRPr="007B6B3E">
        <w:rPr>
          <w:rFonts w:hint="eastAsia"/>
        </w:rPr>
        <w:t xml:space="preserve">　　　会計処理方法として、複式簿記・発生主義会計を採用し、一般会計等の歳入歳出データから</w:t>
      </w:r>
    </w:p>
    <w:p w:rsidR="00F009B8" w:rsidRPr="007B6B3E" w:rsidRDefault="00F009B8" w:rsidP="00F009B8">
      <w:r w:rsidRPr="007B6B3E">
        <w:rPr>
          <w:rFonts w:hint="eastAsia"/>
        </w:rPr>
        <w:t xml:space="preserve">　　　複式仕訳を作成することにより、現金取引</w:t>
      </w:r>
      <w:r w:rsidRPr="007B6B3E">
        <w:rPr>
          <w:rFonts w:hint="eastAsia"/>
        </w:rPr>
        <w:t>(</w:t>
      </w:r>
      <w:r w:rsidRPr="007B6B3E">
        <w:rPr>
          <w:rFonts w:hint="eastAsia"/>
        </w:rPr>
        <w:t>歳入・歳出</w:t>
      </w:r>
      <w:r w:rsidRPr="007B6B3E">
        <w:rPr>
          <w:rFonts w:hint="eastAsia"/>
        </w:rPr>
        <w:t>)</w:t>
      </w:r>
      <w:r w:rsidRPr="007B6B3E">
        <w:rPr>
          <w:rFonts w:hint="eastAsia"/>
        </w:rPr>
        <w:t>のみならず、全てのフロー情報</w:t>
      </w:r>
      <w:r w:rsidRPr="007B6B3E">
        <w:rPr>
          <w:rFonts w:hint="eastAsia"/>
        </w:rPr>
        <w:t>(</w:t>
      </w:r>
      <w:r w:rsidRPr="007B6B3E">
        <w:rPr>
          <w:rFonts w:hint="eastAsia"/>
        </w:rPr>
        <w:t>期中の</w:t>
      </w:r>
    </w:p>
    <w:p w:rsidR="00F009B8" w:rsidRPr="007B6B3E" w:rsidRDefault="00F009B8" w:rsidP="00F009B8">
      <w:r w:rsidRPr="007B6B3E">
        <w:rPr>
          <w:rFonts w:hint="eastAsia"/>
        </w:rPr>
        <w:t xml:space="preserve">　　　収益・費用及び純資産の内部構成の変動</w:t>
      </w:r>
      <w:r w:rsidRPr="007B6B3E">
        <w:rPr>
          <w:rFonts w:hint="eastAsia"/>
        </w:rPr>
        <w:t>)</w:t>
      </w:r>
      <w:r w:rsidRPr="007B6B3E">
        <w:rPr>
          <w:rFonts w:hint="eastAsia"/>
        </w:rPr>
        <w:t>及びストック情報</w:t>
      </w:r>
      <w:r w:rsidRPr="007B6B3E">
        <w:rPr>
          <w:rFonts w:hint="eastAsia"/>
        </w:rPr>
        <w:t>(</w:t>
      </w:r>
      <w:r w:rsidRPr="007B6B3E">
        <w:rPr>
          <w:rFonts w:hint="eastAsia"/>
        </w:rPr>
        <w:t>資産・負債・純資産の期末残高</w:t>
      </w:r>
      <w:r w:rsidRPr="007B6B3E">
        <w:rPr>
          <w:rFonts w:hint="eastAsia"/>
        </w:rPr>
        <w:t>)</w:t>
      </w:r>
    </w:p>
    <w:p w:rsidR="00F009B8" w:rsidRPr="007B6B3E" w:rsidRDefault="00F009B8" w:rsidP="00F009B8">
      <w:r w:rsidRPr="007B6B3E">
        <w:rPr>
          <w:rFonts w:hint="eastAsia"/>
        </w:rPr>
        <w:t xml:space="preserve">　　　を網羅的かつ誘導的に記録・表示すること。</w:t>
      </w:r>
    </w:p>
    <w:p w:rsidR="00F009B8" w:rsidRPr="007B6B3E" w:rsidRDefault="00F009B8" w:rsidP="00F009B8"/>
    <w:p w:rsidR="00F009B8" w:rsidRDefault="00F009B8" w:rsidP="00456C5D">
      <w:r w:rsidRPr="007B6B3E">
        <w:rPr>
          <w:rFonts w:hint="eastAsia"/>
        </w:rPr>
        <w:t>Ⅲ．本</w:t>
      </w:r>
      <w:r w:rsidR="009B5FEA">
        <w:rPr>
          <w:rFonts w:hint="eastAsia"/>
        </w:rPr>
        <w:t>指針</w:t>
      </w:r>
      <w:r w:rsidRPr="007B6B3E">
        <w:rPr>
          <w:rFonts w:hint="eastAsia"/>
        </w:rPr>
        <w:t>は、</w:t>
      </w:r>
      <w:r w:rsidR="005A3A2D">
        <w:rPr>
          <w:rFonts w:hint="eastAsia"/>
        </w:rPr>
        <w:t>上記に基づき、</w:t>
      </w:r>
      <w:r w:rsidR="00F12D53">
        <w:rPr>
          <w:rFonts w:hint="eastAsia"/>
        </w:rPr>
        <w:t>矢板</w:t>
      </w:r>
      <w:r>
        <w:rPr>
          <w:rFonts w:hint="eastAsia"/>
        </w:rPr>
        <w:t>市</w:t>
      </w:r>
      <w:r w:rsidR="005A3A2D">
        <w:rPr>
          <w:rFonts w:hint="eastAsia"/>
        </w:rPr>
        <w:t>における一般会計</w:t>
      </w:r>
      <w:r w:rsidR="00456C5D">
        <w:rPr>
          <w:rFonts w:hint="eastAsia"/>
        </w:rPr>
        <w:t>等</w:t>
      </w:r>
      <w:r w:rsidR="005A3A2D">
        <w:rPr>
          <w:rFonts w:hint="eastAsia"/>
        </w:rPr>
        <w:t>、</w:t>
      </w:r>
      <w:r w:rsidR="00456C5D">
        <w:rPr>
          <w:rFonts w:hint="eastAsia"/>
        </w:rPr>
        <w:t>全体会計</w:t>
      </w:r>
      <w:r>
        <w:rPr>
          <w:rFonts w:hint="eastAsia"/>
        </w:rPr>
        <w:t>、及び、連結会計</w:t>
      </w:r>
      <w:r w:rsidR="005A3A2D">
        <w:rPr>
          <w:rFonts w:hint="eastAsia"/>
        </w:rPr>
        <w:t>を</w:t>
      </w:r>
    </w:p>
    <w:p w:rsidR="00F009B8" w:rsidRDefault="005A3A2D" w:rsidP="005A3A2D">
      <w:pPr>
        <w:ind w:firstLineChars="200" w:firstLine="420"/>
      </w:pPr>
      <w:r>
        <w:rPr>
          <w:rFonts w:hint="eastAsia"/>
        </w:rPr>
        <w:t>複式簿記の記帳方法により正確な会計帳簿を通じて、財務書類を作成す</w:t>
      </w:r>
      <w:r w:rsidR="00EE7C15">
        <w:rPr>
          <w:rFonts w:hint="eastAsia"/>
        </w:rPr>
        <w:t>る</w:t>
      </w:r>
      <w:r>
        <w:rPr>
          <w:rFonts w:hint="eastAsia"/>
        </w:rPr>
        <w:t>際の基準を示したもの</w:t>
      </w:r>
    </w:p>
    <w:p w:rsidR="005A3A2D" w:rsidRDefault="005A3A2D" w:rsidP="005A3A2D">
      <w:pPr>
        <w:ind w:firstLineChars="200" w:firstLine="420"/>
      </w:pPr>
      <w:r>
        <w:rPr>
          <w:rFonts w:hint="eastAsia"/>
        </w:rPr>
        <w:t>である。</w:t>
      </w:r>
    </w:p>
    <w:p w:rsidR="00BF5FD0" w:rsidRPr="00F009B8" w:rsidRDefault="00BF5FD0" w:rsidP="00F74637"/>
    <w:p w:rsidR="00BF5FD0" w:rsidRDefault="00BF5FD0" w:rsidP="00F74637"/>
    <w:p w:rsidR="00BF5FD0" w:rsidRDefault="00BF5FD0" w:rsidP="00F74637"/>
    <w:p w:rsidR="00BF5FD0" w:rsidRDefault="00BF5FD0" w:rsidP="00F74637"/>
    <w:p w:rsidR="00BF5FD0" w:rsidRDefault="00BF5FD0" w:rsidP="00F74637"/>
    <w:p w:rsidR="00BF5FD0" w:rsidRDefault="00BF5FD0" w:rsidP="00F74637"/>
    <w:p w:rsidR="00BF5FD0" w:rsidRDefault="00BF5FD0" w:rsidP="00F74637"/>
    <w:p w:rsidR="00BF5FD0" w:rsidRDefault="00BF5FD0" w:rsidP="00F74637"/>
    <w:p w:rsidR="00BF5FD0" w:rsidRDefault="00BF5FD0" w:rsidP="00F74637"/>
    <w:p w:rsidR="00BF5FD0" w:rsidRDefault="00BF5FD0" w:rsidP="00F74637"/>
    <w:p w:rsidR="00BF5FD0" w:rsidRDefault="00BF5FD0" w:rsidP="00F74637"/>
    <w:p w:rsidR="00456C5D" w:rsidRDefault="00456C5D" w:rsidP="00F74637"/>
    <w:p w:rsidR="00F009B8" w:rsidRDefault="00F009B8" w:rsidP="00F74637"/>
    <w:p w:rsidR="00F009B8" w:rsidRDefault="00F009B8" w:rsidP="00F74637"/>
    <w:p w:rsidR="00F009B8" w:rsidRDefault="00F009B8" w:rsidP="00F74637"/>
    <w:p w:rsidR="00F009B8" w:rsidRDefault="00F009B8" w:rsidP="00F74637"/>
    <w:p w:rsidR="00473131" w:rsidRPr="00456C5D" w:rsidRDefault="00473131" w:rsidP="00F74637"/>
    <w:p w:rsidR="00BF5FD0" w:rsidRDefault="00BF5FD0" w:rsidP="00F74637"/>
    <w:p w:rsidR="00456C5D" w:rsidRDefault="00456C5D" w:rsidP="00F74637"/>
    <w:p w:rsidR="00BF5FD0" w:rsidRPr="0096077A" w:rsidRDefault="00BF5FD0" w:rsidP="00BF5FD0">
      <w:pPr>
        <w:rPr>
          <w:b/>
          <w:sz w:val="28"/>
          <w:shd w:val="pct15" w:color="auto" w:fill="FFFFFF"/>
        </w:rPr>
      </w:pPr>
      <w:r w:rsidRPr="0096077A">
        <w:rPr>
          <w:rFonts w:hint="eastAsia"/>
          <w:b/>
          <w:sz w:val="28"/>
          <w:shd w:val="pct15" w:color="auto" w:fill="FFFFFF"/>
        </w:rPr>
        <w:lastRenderedPageBreak/>
        <w:t>財務書類の体系</w:t>
      </w:r>
    </w:p>
    <w:p w:rsidR="00BF5FD0" w:rsidRDefault="00BF5FD0" w:rsidP="00F74637"/>
    <w:p w:rsidR="00456C5D" w:rsidRDefault="00BF5FD0" w:rsidP="00F74637">
      <w:r>
        <w:rPr>
          <w:rFonts w:hint="eastAsia"/>
        </w:rPr>
        <w:t>Ⅰ．</w:t>
      </w:r>
      <w:r w:rsidR="00F12D53">
        <w:rPr>
          <w:rFonts w:hint="eastAsia"/>
        </w:rPr>
        <w:t>矢板</w:t>
      </w:r>
      <w:r w:rsidR="00F009B8">
        <w:rPr>
          <w:rFonts w:hint="eastAsia"/>
        </w:rPr>
        <w:t>市</w:t>
      </w:r>
      <w:r w:rsidR="002973AD">
        <w:rPr>
          <w:rFonts w:hint="eastAsia"/>
        </w:rPr>
        <w:t>の財務書類の体系は、貸借対照表、行政コスト計算書、純資産変動計算書、資金収支計算書</w:t>
      </w:r>
    </w:p>
    <w:p w:rsidR="002973AD" w:rsidRDefault="002973AD" w:rsidP="00456C5D">
      <w:pPr>
        <w:ind w:firstLineChars="200" w:firstLine="420"/>
      </w:pPr>
      <w:r>
        <w:rPr>
          <w:rFonts w:hint="eastAsia"/>
        </w:rPr>
        <w:t>及びこれらに関連する事項についての附属明細書とする。</w:t>
      </w:r>
    </w:p>
    <w:p w:rsidR="002973AD" w:rsidRDefault="002973AD" w:rsidP="00F74637"/>
    <w:p w:rsidR="002973AD" w:rsidRDefault="0096077A" w:rsidP="00F74637">
      <w:r>
        <w:rPr>
          <w:rFonts w:hint="eastAsia"/>
        </w:rPr>
        <w:t>Ⅱ．貸借対照表</w:t>
      </w:r>
      <w:r w:rsidR="00446C0A">
        <w:rPr>
          <w:rFonts w:hint="eastAsia"/>
        </w:rPr>
        <w:t>(BS)</w:t>
      </w:r>
      <w:r w:rsidR="00097BCA">
        <w:rPr>
          <w:rFonts w:hint="eastAsia"/>
        </w:rPr>
        <w:t xml:space="preserve">　【様式第</w:t>
      </w:r>
      <w:r w:rsidR="00097BCA">
        <w:rPr>
          <w:rFonts w:hint="eastAsia"/>
        </w:rPr>
        <w:t>1</w:t>
      </w:r>
      <w:r w:rsidR="00097BCA">
        <w:rPr>
          <w:rFonts w:hint="eastAsia"/>
        </w:rPr>
        <w:t>号】</w:t>
      </w:r>
    </w:p>
    <w:p w:rsidR="00446C0A" w:rsidRDefault="00446C0A" w:rsidP="00F74637">
      <w:r>
        <w:rPr>
          <w:rFonts w:hint="eastAsia"/>
        </w:rPr>
        <w:t xml:space="preserve">　　　貸借対照表は、基準日時点における地方公共団体の財政状態</w:t>
      </w:r>
      <w:r>
        <w:rPr>
          <w:rFonts w:hint="eastAsia"/>
        </w:rPr>
        <w:t>(</w:t>
      </w:r>
      <w:r>
        <w:rPr>
          <w:rFonts w:hint="eastAsia"/>
        </w:rPr>
        <w:t>資産・負債・純資産の残高及び</w:t>
      </w:r>
    </w:p>
    <w:p w:rsidR="00446C0A" w:rsidRDefault="00446C0A" w:rsidP="00446C0A">
      <w:pPr>
        <w:ind w:firstLineChars="300" w:firstLine="630"/>
      </w:pPr>
      <w:r>
        <w:rPr>
          <w:rFonts w:hint="eastAsia"/>
        </w:rPr>
        <w:t>内訳</w:t>
      </w:r>
      <w:r>
        <w:rPr>
          <w:rFonts w:hint="eastAsia"/>
        </w:rPr>
        <w:t>)</w:t>
      </w:r>
      <w:r>
        <w:rPr>
          <w:rFonts w:hint="eastAsia"/>
        </w:rPr>
        <w:t>を明らかにすることを目的として作成する。</w:t>
      </w:r>
    </w:p>
    <w:p w:rsidR="00446C0A" w:rsidRDefault="00446C0A" w:rsidP="00F74637"/>
    <w:p w:rsidR="0096077A" w:rsidRDefault="0096077A" w:rsidP="00F74637">
      <w:r>
        <w:rPr>
          <w:rFonts w:hint="eastAsia"/>
        </w:rPr>
        <w:t>Ⅲ．行政コスト計算書</w:t>
      </w:r>
      <w:r w:rsidR="00446C0A">
        <w:rPr>
          <w:rFonts w:hint="eastAsia"/>
        </w:rPr>
        <w:t>(PL)</w:t>
      </w:r>
      <w:r w:rsidR="00097BCA">
        <w:rPr>
          <w:rFonts w:hint="eastAsia"/>
        </w:rPr>
        <w:t xml:space="preserve">　【様式第</w:t>
      </w:r>
      <w:r w:rsidR="00097BCA">
        <w:rPr>
          <w:rFonts w:hint="eastAsia"/>
        </w:rPr>
        <w:t>2</w:t>
      </w:r>
      <w:r w:rsidR="00097BCA">
        <w:rPr>
          <w:rFonts w:hint="eastAsia"/>
        </w:rPr>
        <w:t>号】</w:t>
      </w:r>
    </w:p>
    <w:p w:rsidR="00446C0A" w:rsidRDefault="00446C0A" w:rsidP="00446C0A">
      <w:r>
        <w:rPr>
          <w:rFonts w:hint="eastAsia"/>
        </w:rPr>
        <w:t xml:space="preserve">　　　行政コスト計算書は、会計期間中の地方公共団体の費用・収益の取引高を明らかにすることを</w:t>
      </w:r>
    </w:p>
    <w:p w:rsidR="00446C0A" w:rsidRDefault="00446C0A" w:rsidP="00446C0A">
      <w:r>
        <w:rPr>
          <w:rFonts w:hint="eastAsia"/>
        </w:rPr>
        <w:t xml:space="preserve">　　　目的として作成する。</w:t>
      </w:r>
    </w:p>
    <w:p w:rsidR="0096077A" w:rsidRPr="00446C0A" w:rsidRDefault="0096077A" w:rsidP="00F74637"/>
    <w:p w:rsidR="0096077A" w:rsidRDefault="0096077A" w:rsidP="00F74637">
      <w:r>
        <w:rPr>
          <w:rFonts w:hint="eastAsia"/>
        </w:rPr>
        <w:t>Ⅳ．純資産変動計算書</w:t>
      </w:r>
      <w:r w:rsidR="00446C0A">
        <w:rPr>
          <w:rFonts w:hint="eastAsia"/>
        </w:rPr>
        <w:t>(NW)</w:t>
      </w:r>
      <w:r w:rsidR="00097BCA">
        <w:rPr>
          <w:rFonts w:hint="eastAsia"/>
        </w:rPr>
        <w:t xml:space="preserve">　【様式第</w:t>
      </w:r>
      <w:r w:rsidR="00097BCA">
        <w:rPr>
          <w:rFonts w:hint="eastAsia"/>
        </w:rPr>
        <w:t>3</w:t>
      </w:r>
      <w:r w:rsidR="00097BCA">
        <w:rPr>
          <w:rFonts w:hint="eastAsia"/>
        </w:rPr>
        <w:t>号】</w:t>
      </w:r>
    </w:p>
    <w:p w:rsidR="005A3A2D" w:rsidRDefault="00446C0A" w:rsidP="00446C0A">
      <w:r>
        <w:rPr>
          <w:rFonts w:hint="eastAsia"/>
        </w:rPr>
        <w:t xml:space="preserve">　　　</w:t>
      </w:r>
      <w:r w:rsidR="005A3A2D">
        <w:rPr>
          <w:rFonts w:hint="eastAsia"/>
        </w:rPr>
        <w:t>純資産変動計算書は、会計期間中の地方公共団体の純資産の変動、すなわち政策形成上の意思</w:t>
      </w:r>
    </w:p>
    <w:p w:rsidR="005A3A2D" w:rsidRDefault="005A3A2D" w:rsidP="005A3A2D">
      <w:pPr>
        <w:ind w:firstLineChars="300" w:firstLine="630"/>
      </w:pPr>
      <w:r>
        <w:rPr>
          <w:rFonts w:hint="eastAsia"/>
        </w:rPr>
        <w:t>決定またはその他の事象による純資産及びその内部構成の変動</w:t>
      </w:r>
      <w:r>
        <w:rPr>
          <w:rFonts w:hint="eastAsia"/>
        </w:rPr>
        <w:t>(</w:t>
      </w:r>
      <w:r>
        <w:rPr>
          <w:rFonts w:hint="eastAsia"/>
        </w:rPr>
        <w:t>その他の純資産減少原因・財源</w:t>
      </w:r>
    </w:p>
    <w:p w:rsidR="00446C0A" w:rsidRDefault="005A3A2D" w:rsidP="005A3A2D">
      <w:pPr>
        <w:ind w:firstLineChars="300" w:firstLine="630"/>
      </w:pPr>
      <w:r>
        <w:rPr>
          <w:rFonts w:hint="eastAsia"/>
        </w:rPr>
        <w:t>及びその他の純資産増加原因の取引高</w:t>
      </w:r>
      <w:r>
        <w:rPr>
          <w:rFonts w:hint="eastAsia"/>
        </w:rPr>
        <w:t>)</w:t>
      </w:r>
      <w:r>
        <w:rPr>
          <w:rFonts w:hint="eastAsia"/>
        </w:rPr>
        <w:t>を明らかにすることを目的として作成する。</w:t>
      </w:r>
    </w:p>
    <w:p w:rsidR="0096077A" w:rsidRPr="00446C0A" w:rsidRDefault="0096077A" w:rsidP="00F74637"/>
    <w:p w:rsidR="0096077A" w:rsidRDefault="0096077A" w:rsidP="00F74637">
      <w:r>
        <w:rPr>
          <w:rFonts w:hint="eastAsia"/>
        </w:rPr>
        <w:t>Ⅴ．資金収支計算書</w:t>
      </w:r>
      <w:r w:rsidR="00446C0A">
        <w:rPr>
          <w:rFonts w:hint="eastAsia"/>
        </w:rPr>
        <w:t>(CF)</w:t>
      </w:r>
      <w:r w:rsidR="00097BCA">
        <w:rPr>
          <w:rFonts w:hint="eastAsia"/>
        </w:rPr>
        <w:t xml:space="preserve">　【様式第</w:t>
      </w:r>
      <w:r w:rsidR="00097BCA">
        <w:rPr>
          <w:rFonts w:hint="eastAsia"/>
        </w:rPr>
        <w:t>4</w:t>
      </w:r>
      <w:r w:rsidR="00097BCA">
        <w:rPr>
          <w:rFonts w:hint="eastAsia"/>
        </w:rPr>
        <w:t>号】</w:t>
      </w:r>
    </w:p>
    <w:p w:rsidR="005A3A2D" w:rsidRDefault="00446C0A" w:rsidP="005A3A2D">
      <w:r>
        <w:rPr>
          <w:rFonts w:hint="eastAsia"/>
        </w:rPr>
        <w:t xml:space="preserve">　　　</w:t>
      </w:r>
      <w:r w:rsidR="005A3A2D">
        <w:rPr>
          <w:rFonts w:hint="eastAsia"/>
        </w:rPr>
        <w:t>資金収支計算書は、地方公共団体の資金収支の状態、すなわち地方公共団体の内部者の活動に</w:t>
      </w:r>
    </w:p>
    <w:p w:rsidR="00446C0A" w:rsidRDefault="005A3A2D" w:rsidP="005A3A2D">
      <w:pPr>
        <w:ind w:firstLineChars="300" w:firstLine="630"/>
      </w:pPr>
      <w:r>
        <w:rPr>
          <w:rFonts w:hint="eastAsia"/>
        </w:rPr>
        <w:t>伴う資金利用状況及び資金獲得能力を明らかにすることを目的として作成する。</w:t>
      </w:r>
    </w:p>
    <w:p w:rsidR="00BF5FD0" w:rsidRPr="00446C0A" w:rsidRDefault="00BF5FD0" w:rsidP="00F74637"/>
    <w:p w:rsidR="00BF5FD0" w:rsidRDefault="0096077A" w:rsidP="00F74637">
      <w:r>
        <w:rPr>
          <w:rFonts w:hint="eastAsia"/>
        </w:rPr>
        <w:t>Ⅵ．財務書類の相互関係</w:t>
      </w:r>
    </w:p>
    <w:p w:rsidR="0096077A" w:rsidRDefault="00EE7C15" w:rsidP="00F74637">
      <w:r>
        <w:rPr>
          <w:noProof/>
        </w:rPr>
        <w:drawing>
          <wp:anchor distT="0" distB="0" distL="114300" distR="114300" simplePos="0" relativeHeight="251658240" behindDoc="0" locked="0" layoutInCell="1" allowOverlap="1">
            <wp:simplePos x="0" y="0"/>
            <wp:positionH relativeFrom="column">
              <wp:posOffset>229478</wp:posOffset>
            </wp:positionH>
            <wp:positionV relativeFrom="paragraph">
              <wp:posOffset>53632</wp:posOffset>
            </wp:positionV>
            <wp:extent cx="6002169" cy="327073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006183" cy="3272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77A" w:rsidRDefault="0096077A" w:rsidP="00F74637"/>
    <w:p w:rsidR="00EE7C15" w:rsidRDefault="00EE7C15" w:rsidP="00F74637"/>
    <w:p w:rsidR="00EE7C15" w:rsidRDefault="00EE7C15" w:rsidP="00F74637"/>
    <w:p w:rsidR="00EE7C15" w:rsidRDefault="00EE7C15" w:rsidP="00F74637"/>
    <w:p w:rsidR="00EE7C15" w:rsidRDefault="00EE7C15" w:rsidP="00F74637"/>
    <w:p w:rsidR="00EE7C15" w:rsidRDefault="00EE7C15" w:rsidP="00F74637"/>
    <w:p w:rsidR="00EE7C15" w:rsidRDefault="00EE7C15" w:rsidP="00F74637"/>
    <w:p w:rsidR="00473131" w:rsidRDefault="00473131" w:rsidP="00F74637"/>
    <w:p w:rsidR="00473131" w:rsidRDefault="00473131" w:rsidP="00F74637"/>
    <w:p w:rsidR="00EE7C15" w:rsidRDefault="00EE7C15" w:rsidP="00F74637"/>
    <w:p w:rsidR="00EE7C15" w:rsidRDefault="00EE7C15" w:rsidP="00F74637"/>
    <w:p w:rsidR="00EE7C15" w:rsidRDefault="00EE7C15" w:rsidP="00F74637"/>
    <w:p w:rsidR="00EE7C15" w:rsidRDefault="00EE7C15" w:rsidP="00F74637"/>
    <w:p w:rsidR="00EE7C15" w:rsidRDefault="00EE7C15" w:rsidP="00F74637"/>
    <w:p w:rsidR="00EE7C15" w:rsidRDefault="00EE7C15" w:rsidP="00F74637"/>
    <w:p w:rsidR="00EE7C15" w:rsidRDefault="00EE7C15" w:rsidP="00F74637"/>
    <w:p w:rsidR="00097BCA" w:rsidRDefault="00097BCA" w:rsidP="0096077A">
      <w:pPr>
        <w:rPr>
          <w:b/>
          <w:sz w:val="28"/>
          <w:shd w:val="pct15" w:color="auto" w:fill="FFFFFF"/>
        </w:rPr>
      </w:pPr>
      <w:r>
        <w:rPr>
          <w:noProof/>
        </w:rPr>
        <w:drawing>
          <wp:anchor distT="0" distB="0" distL="114300" distR="114300" simplePos="0" relativeHeight="251667456" behindDoc="0" locked="0" layoutInCell="1" allowOverlap="1">
            <wp:simplePos x="0" y="0"/>
            <wp:positionH relativeFrom="column">
              <wp:posOffset>-194196</wp:posOffset>
            </wp:positionH>
            <wp:positionV relativeFrom="paragraph">
              <wp:posOffset>-359410</wp:posOffset>
            </wp:positionV>
            <wp:extent cx="6554913" cy="9371934"/>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4913" cy="9371934"/>
                    </a:xfrm>
                    <a:prstGeom prst="rect">
                      <a:avLst/>
                    </a:prstGeom>
                  </pic:spPr>
                </pic:pic>
              </a:graphicData>
            </a:graphic>
            <wp14:sizeRelH relativeFrom="page">
              <wp14:pctWidth>0</wp14:pctWidth>
            </wp14:sizeRelH>
            <wp14:sizeRelV relativeFrom="page">
              <wp14:pctHeight>0</wp14:pctHeight>
            </wp14:sizeRelV>
          </wp:anchor>
        </w:drawing>
      </w: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r>
        <w:rPr>
          <w:noProof/>
        </w:rPr>
        <w:lastRenderedPageBreak/>
        <w:drawing>
          <wp:anchor distT="0" distB="0" distL="114300" distR="114300" simplePos="0" relativeHeight="251668480" behindDoc="0" locked="0" layoutInCell="1" allowOverlap="1">
            <wp:simplePos x="0" y="0"/>
            <wp:positionH relativeFrom="column">
              <wp:posOffset>409575</wp:posOffset>
            </wp:positionH>
            <wp:positionV relativeFrom="paragraph">
              <wp:posOffset>-417081</wp:posOffset>
            </wp:positionV>
            <wp:extent cx="5301465" cy="991812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301465" cy="9918123"/>
                    </a:xfrm>
                    <a:prstGeom prst="rect">
                      <a:avLst/>
                    </a:prstGeom>
                  </pic:spPr>
                </pic:pic>
              </a:graphicData>
            </a:graphic>
            <wp14:sizeRelH relativeFrom="page">
              <wp14:pctWidth>0</wp14:pctWidth>
            </wp14:sizeRelH>
            <wp14:sizeRelV relativeFrom="page">
              <wp14:pctHeight>0</wp14:pctHeight>
            </wp14:sizeRelV>
          </wp:anchor>
        </w:drawing>
      </w: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473131" w:rsidRDefault="00473131"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r>
        <w:rPr>
          <w:noProof/>
        </w:rPr>
        <w:lastRenderedPageBreak/>
        <w:drawing>
          <wp:anchor distT="0" distB="0" distL="114300" distR="114300" simplePos="0" relativeHeight="251669504" behindDoc="0" locked="0" layoutInCell="1" allowOverlap="1">
            <wp:simplePos x="0" y="0"/>
            <wp:positionH relativeFrom="column">
              <wp:posOffset>-72390</wp:posOffset>
            </wp:positionH>
            <wp:positionV relativeFrom="paragraph">
              <wp:posOffset>-226695</wp:posOffset>
            </wp:positionV>
            <wp:extent cx="6400800" cy="7046326"/>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7046326"/>
                    </a:xfrm>
                    <a:prstGeom prst="rect">
                      <a:avLst/>
                    </a:prstGeom>
                  </pic:spPr>
                </pic:pic>
              </a:graphicData>
            </a:graphic>
            <wp14:sizeRelH relativeFrom="page">
              <wp14:pctWidth>0</wp14:pctWidth>
            </wp14:sizeRelH>
            <wp14:sizeRelV relativeFrom="page">
              <wp14:pctHeight>0</wp14:pctHeight>
            </wp14:sizeRelV>
          </wp:anchor>
        </w:drawing>
      </w: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473131" w:rsidRDefault="00473131"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r>
        <w:rPr>
          <w:noProof/>
        </w:rPr>
        <w:lastRenderedPageBreak/>
        <w:drawing>
          <wp:anchor distT="0" distB="0" distL="114300" distR="114300" simplePos="0" relativeHeight="251670528" behindDoc="0" locked="0" layoutInCell="1" allowOverlap="1">
            <wp:simplePos x="0" y="0"/>
            <wp:positionH relativeFrom="column">
              <wp:posOffset>1067485</wp:posOffset>
            </wp:positionH>
            <wp:positionV relativeFrom="paragraph">
              <wp:posOffset>-349885</wp:posOffset>
            </wp:positionV>
            <wp:extent cx="3935003" cy="9878185"/>
            <wp:effectExtent l="0" t="0" r="889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5003" cy="9878185"/>
                    </a:xfrm>
                    <a:prstGeom prst="rect">
                      <a:avLst/>
                    </a:prstGeom>
                  </pic:spPr>
                </pic:pic>
              </a:graphicData>
            </a:graphic>
            <wp14:sizeRelH relativeFrom="page">
              <wp14:pctWidth>0</wp14:pctWidth>
            </wp14:sizeRelH>
            <wp14:sizeRelV relativeFrom="page">
              <wp14:pctHeight>0</wp14:pctHeight>
            </wp14:sizeRelV>
          </wp:anchor>
        </w:drawing>
      </w: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097BCA" w:rsidRDefault="00097BCA" w:rsidP="0096077A">
      <w:pPr>
        <w:rPr>
          <w:b/>
          <w:sz w:val="28"/>
          <w:shd w:val="pct15" w:color="auto" w:fill="FFFFFF"/>
        </w:rPr>
      </w:pPr>
    </w:p>
    <w:p w:rsidR="00473131" w:rsidRDefault="00473131" w:rsidP="0096077A">
      <w:pPr>
        <w:rPr>
          <w:b/>
          <w:sz w:val="28"/>
          <w:shd w:val="pct15" w:color="auto" w:fill="FFFFFF"/>
        </w:rPr>
      </w:pPr>
    </w:p>
    <w:p w:rsidR="0096077A" w:rsidRPr="0096077A" w:rsidRDefault="0096077A" w:rsidP="0096077A">
      <w:pPr>
        <w:rPr>
          <w:b/>
          <w:sz w:val="28"/>
          <w:shd w:val="pct15" w:color="auto" w:fill="FFFFFF"/>
        </w:rPr>
      </w:pPr>
      <w:r w:rsidRPr="0096077A">
        <w:rPr>
          <w:rFonts w:hint="eastAsia"/>
          <w:b/>
          <w:sz w:val="28"/>
          <w:shd w:val="pct15" w:color="auto" w:fill="FFFFFF"/>
        </w:rPr>
        <w:lastRenderedPageBreak/>
        <w:t>基本的作成方法</w:t>
      </w:r>
    </w:p>
    <w:p w:rsidR="0096077A" w:rsidRDefault="0096077A" w:rsidP="00F74637"/>
    <w:p w:rsidR="0096077A" w:rsidRDefault="0096077A" w:rsidP="00F74637">
      <w:r>
        <w:rPr>
          <w:rFonts w:hint="eastAsia"/>
        </w:rPr>
        <w:t>Ⅰ．</w:t>
      </w:r>
      <w:r w:rsidR="00F12D53">
        <w:rPr>
          <w:rFonts w:hint="eastAsia"/>
        </w:rPr>
        <w:t>矢板</w:t>
      </w:r>
      <w:r w:rsidR="00F009B8">
        <w:rPr>
          <w:rFonts w:hint="eastAsia"/>
        </w:rPr>
        <w:t>市</w:t>
      </w:r>
      <w:r>
        <w:rPr>
          <w:rFonts w:hint="eastAsia"/>
        </w:rPr>
        <w:t>の財務書類は、</w:t>
      </w:r>
      <w:r w:rsidR="00456C5D">
        <w:rPr>
          <w:rFonts w:hint="eastAsia"/>
        </w:rPr>
        <w:t>以下の会計単位で</w:t>
      </w:r>
      <w:r>
        <w:rPr>
          <w:rFonts w:hint="eastAsia"/>
        </w:rPr>
        <w:t>作成する。</w:t>
      </w:r>
    </w:p>
    <w:p w:rsidR="00456C5D" w:rsidRDefault="009255A5" w:rsidP="00F74637">
      <w:r>
        <w:rPr>
          <w:rFonts w:hint="eastAsia"/>
        </w:rPr>
        <w:t xml:space="preserve">　　①　</w:t>
      </w:r>
      <w:r w:rsidR="00456C5D">
        <w:rPr>
          <w:rFonts w:hint="eastAsia"/>
        </w:rPr>
        <w:t>一般会計</w:t>
      </w:r>
    </w:p>
    <w:p w:rsidR="00456C5D" w:rsidRDefault="009255A5" w:rsidP="00F74637">
      <w:r>
        <w:rPr>
          <w:rFonts w:hint="eastAsia"/>
        </w:rPr>
        <w:t xml:space="preserve">　　②　</w:t>
      </w:r>
      <w:r w:rsidR="00F12D53">
        <w:rPr>
          <w:rFonts w:hint="eastAsia"/>
        </w:rPr>
        <w:t>介護保険</w:t>
      </w:r>
      <w:r w:rsidR="00F009B8">
        <w:rPr>
          <w:rFonts w:hint="eastAsia"/>
        </w:rPr>
        <w:t>特別会計</w:t>
      </w:r>
    </w:p>
    <w:p w:rsidR="00456C5D" w:rsidRDefault="009255A5" w:rsidP="00F74637">
      <w:r>
        <w:rPr>
          <w:rFonts w:hint="eastAsia"/>
        </w:rPr>
        <w:t xml:space="preserve">　　③　</w:t>
      </w:r>
      <w:r w:rsidR="00F12D53">
        <w:rPr>
          <w:rFonts w:hint="eastAsia"/>
        </w:rPr>
        <w:t>国民健康保険</w:t>
      </w:r>
      <w:r w:rsidR="00F009B8">
        <w:rPr>
          <w:rFonts w:hint="eastAsia"/>
        </w:rPr>
        <w:t>特別会計</w:t>
      </w:r>
    </w:p>
    <w:p w:rsidR="00456C5D" w:rsidRDefault="009255A5" w:rsidP="00F74637">
      <w:r>
        <w:rPr>
          <w:rFonts w:hint="eastAsia"/>
        </w:rPr>
        <w:t xml:space="preserve">　　④　</w:t>
      </w:r>
      <w:r w:rsidR="00F12D53">
        <w:rPr>
          <w:rFonts w:hint="eastAsia"/>
        </w:rPr>
        <w:t>後期高齢者医療</w:t>
      </w:r>
      <w:r w:rsidR="00F009B8">
        <w:rPr>
          <w:rFonts w:hint="eastAsia"/>
        </w:rPr>
        <w:t>特別会計</w:t>
      </w:r>
    </w:p>
    <w:p w:rsidR="00456C5D" w:rsidRDefault="009255A5" w:rsidP="00F74637">
      <w:r>
        <w:rPr>
          <w:rFonts w:hint="eastAsia"/>
        </w:rPr>
        <w:t xml:space="preserve">　　⑤　</w:t>
      </w:r>
      <w:r w:rsidR="00F12D53">
        <w:rPr>
          <w:rFonts w:hint="eastAsia"/>
        </w:rPr>
        <w:t>コリーナ矢板排水処理事業</w:t>
      </w:r>
      <w:r w:rsidR="00F009B8">
        <w:rPr>
          <w:rFonts w:hint="eastAsia"/>
        </w:rPr>
        <w:t>特別会計</w:t>
      </w:r>
    </w:p>
    <w:p w:rsidR="00456C5D" w:rsidRDefault="009255A5" w:rsidP="00F74637">
      <w:r>
        <w:rPr>
          <w:rFonts w:hint="eastAsia"/>
        </w:rPr>
        <w:t xml:space="preserve">　　⑥　</w:t>
      </w:r>
      <w:r w:rsidR="00F12D53">
        <w:rPr>
          <w:rFonts w:hint="eastAsia"/>
        </w:rPr>
        <w:t>木幡宅地造成事業特別</w:t>
      </w:r>
      <w:r w:rsidR="00F009B8">
        <w:rPr>
          <w:rFonts w:hint="eastAsia"/>
        </w:rPr>
        <w:t>会計</w:t>
      </w:r>
    </w:p>
    <w:p w:rsidR="00456C5D" w:rsidRDefault="009255A5" w:rsidP="00F74637">
      <w:r>
        <w:rPr>
          <w:rFonts w:hint="eastAsia"/>
        </w:rPr>
        <w:t xml:space="preserve">　　⑦　</w:t>
      </w:r>
      <w:r w:rsidR="00F12D53">
        <w:rPr>
          <w:rFonts w:hint="eastAsia"/>
        </w:rPr>
        <w:t>水道事業</w:t>
      </w:r>
      <w:r w:rsidR="00F009B8">
        <w:rPr>
          <w:rFonts w:hint="eastAsia"/>
        </w:rPr>
        <w:t>会計</w:t>
      </w:r>
    </w:p>
    <w:p w:rsidR="00F009B8" w:rsidRDefault="00F009B8" w:rsidP="009255A5">
      <w:pPr>
        <w:spacing w:line="120" w:lineRule="exact"/>
      </w:pPr>
    </w:p>
    <w:p w:rsidR="00F009B8" w:rsidRDefault="00F009B8" w:rsidP="00F74637">
      <w:r>
        <w:rPr>
          <w:rFonts w:hint="eastAsia"/>
        </w:rPr>
        <w:t xml:space="preserve">　　　なお、農業集落排水処理事業特別会計、公共下水道事業特別会計においては、現在、地方公営</w:t>
      </w:r>
    </w:p>
    <w:p w:rsidR="00F009B8" w:rsidRDefault="00F009B8" w:rsidP="00F009B8">
      <w:pPr>
        <w:ind w:firstLineChars="200" w:firstLine="420"/>
      </w:pPr>
      <w:r>
        <w:rPr>
          <w:rFonts w:hint="eastAsia"/>
        </w:rPr>
        <w:t>企業法適用化移行中に伴い、統一的な基準での財務書類を作成せず、公営企業会計開始後に水道</w:t>
      </w:r>
    </w:p>
    <w:p w:rsidR="00F009B8" w:rsidRDefault="00F009B8" w:rsidP="00F009B8">
      <w:pPr>
        <w:ind w:firstLineChars="200" w:firstLine="420"/>
      </w:pPr>
      <w:r>
        <w:rPr>
          <w:rFonts w:hint="eastAsia"/>
        </w:rPr>
        <w:t>事業会計同様の取扱いで財務書類に合算することとする。</w:t>
      </w:r>
      <w:r>
        <w:rPr>
          <w:rFonts w:hint="eastAsia"/>
        </w:rPr>
        <w:t>(</w:t>
      </w:r>
      <w:r>
        <w:t xml:space="preserve"> </w:t>
      </w:r>
      <w:r>
        <w:rPr>
          <w:rFonts w:hint="eastAsia"/>
        </w:rPr>
        <w:t>上記対応の旨は注記に記載を行う</w:t>
      </w:r>
      <w:r>
        <w:rPr>
          <w:rFonts w:hint="eastAsia"/>
        </w:rPr>
        <w:t xml:space="preserve"> )</w:t>
      </w:r>
    </w:p>
    <w:p w:rsidR="0096077A" w:rsidRPr="00F009B8" w:rsidRDefault="0096077A" w:rsidP="00F74637"/>
    <w:p w:rsidR="00715528" w:rsidRDefault="0096077A" w:rsidP="00F12D53">
      <w:r>
        <w:rPr>
          <w:rFonts w:hint="eastAsia"/>
        </w:rPr>
        <w:t>Ⅱ．一般会計・</w:t>
      </w:r>
      <w:r w:rsidR="00F12D53">
        <w:rPr>
          <w:rFonts w:hint="eastAsia"/>
        </w:rPr>
        <w:t>コリーナ矢板排水処理事業</w:t>
      </w:r>
      <w:r w:rsidR="00F009B8">
        <w:rPr>
          <w:rFonts w:hint="eastAsia"/>
        </w:rPr>
        <w:t>特別会計</w:t>
      </w:r>
      <w:r w:rsidR="00F12D53">
        <w:rPr>
          <w:rFonts w:hint="eastAsia"/>
        </w:rPr>
        <w:t>を</w:t>
      </w:r>
      <w:r w:rsidR="00F009B8">
        <w:rPr>
          <w:rFonts w:hint="eastAsia"/>
        </w:rPr>
        <w:t>合算</w:t>
      </w:r>
      <w:r w:rsidR="00715528">
        <w:rPr>
          <w:rFonts w:hint="eastAsia"/>
        </w:rPr>
        <w:t>して一般会計等とする。</w:t>
      </w:r>
    </w:p>
    <w:p w:rsidR="0096077A" w:rsidRDefault="00715528" w:rsidP="00715528">
      <w:pPr>
        <w:ind w:firstLineChars="200" w:firstLine="420"/>
      </w:pPr>
      <w:r>
        <w:rPr>
          <w:rFonts w:hint="eastAsia"/>
        </w:rPr>
        <w:t>また、一般会計等以外のその他の会計全てを連結して</w:t>
      </w:r>
      <w:r w:rsidR="00DD1C09">
        <w:rPr>
          <w:rFonts w:hint="eastAsia"/>
        </w:rPr>
        <w:t>、</w:t>
      </w:r>
      <w:r w:rsidR="0096077A">
        <w:rPr>
          <w:rFonts w:hint="eastAsia"/>
        </w:rPr>
        <w:t>全体会計財務書類を作成する。</w:t>
      </w:r>
    </w:p>
    <w:p w:rsidR="0096077A" w:rsidRDefault="0096077A" w:rsidP="00F74637"/>
    <w:p w:rsidR="00DD1C09" w:rsidRDefault="00F12D53" w:rsidP="00F74637">
      <w:r>
        <w:rPr>
          <w:rFonts w:hint="eastAsia"/>
        </w:rPr>
        <w:t>Ⅲ．矢板</w:t>
      </w:r>
      <w:r w:rsidR="00944524">
        <w:rPr>
          <w:rFonts w:hint="eastAsia"/>
        </w:rPr>
        <w:t>市</w:t>
      </w:r>
      <w:r w:rsidR="00DD1C09">
        <w:rPr>
          <w:rFonts w:hint="eastAsia"/>
        </w:rPr>
        <w:t>の連結対象団体は、以下の組合等とする。</w:t>
      </w:r>
    </w:p>
    <w:p w:rsidR="00DD1C09" w:rsidRDefault="009255A5" w:rsidP="00F74637">
      <w:r>
        <w:rPr>
          <w:rFonts w:hint="eastAsia"/>
        </w:rPr>
        <w:t xml:space="preserve">　　①　</w:t>
      </w:r>
      <w:r w:rsidR="00F12D53">
        <w:rPr>
          <w:rFonts w:hint="eastAsia"/>
        </w:rPr>
        <w:t>塩谷広域行政組合</w:t>
      </w:r>
    </w:p>
    <w:p w:rsidR="00DD1C09" w:rsidRDefault="009255A5" w:rsidP="00F74637">
      <w:r>
        <w:rPr>
          <w:rFonts w:hint="eastAsia"/>
        </w:rPr>
        <w:t xml:space="preserve">　　②　</w:t>
      </w:r>
      <w:r w:rsidR="00F12D53">
        <w:rPr>
          <w:rFonts w:hint="eastAsia"/>
        </w:rPr>
        <w:t>栃木県市町村総合事務組合</w:t>
      </w:r>
    </w:p>
    <w:p w:rsidR="00DD1C09" w:rsidRDefault="00F12D53" w:rsidP="00F74637">
      <w:r>
        <w:rPr>
          <w:rFonts w:hint="eastAsia"/>
        </w:rPr>
        <w:t xml:space="preserve">　　③</w:t>
      </w:r>
      <w:r w:rsidR="009255A5">
        <w:rPr>
          <w:rFonts w:hint="eastAsia"/>
        </w:rPr>
        <w:t xml:space="preserve">　</w:t>
      </w:r>
      <w:r w:rsidR="00F009B8">
        <w:rPr>
          <w:rFonts w:hint="eastAsia"/>
        </w:rPr>
        <w:t>栃木県後期高齢者医療広域連合</w:t>
      </w:r>
    </w:p>
    <w:p w:rsidR="00DD1C09" w:rsidRDefault="00F12D53" w:rsidP="00F74637">
      <w:r>
        <w:rPr>
          <w:rFonts w:hint="eastAsia"/>
        </w:rPr>
        <w:t xml:space="preserve">　　④</w:t>
      </w:r>
      <w:r w:rsidR="009255A5">
        <w:rPr>
          <w:rFonts w:hint="eastAsia"/>
        </w:rPr>
        <w:t xml:space="preserve">　</w:t>
      </w:r>
      <w:r>
        <w:rPr>
          <w:rFonts w:hint="eastAsia"/>
        </w:rPr>
        <w:t>公益財団法人</w:t>
      </w:r>
      <w:r>
        <w:rPr>
          <w:rFonts w:hint="eastAsia"/>
        </w:rPr>
        <w:t xml:space="preserve"> </w:t>
      </w:r>
      <w:r>
        <w:rPr>
          <w:rFonts w:hint="eastAsia"/>
        </w:rPr>
        <w:t>矢板市農業公社</w:t>
      </w:r>
    </w:p>
    <w:p w:rsidR="00DD1C09" w:rsidRDefault="00F12D53" w:rsidP="00F74637">
      <w:r>
        <w:rPr>
          <w:rFonts w:hint="eastAsia"/>
        </w:rPr>
        <w:t xml:space="preserve">　　⑤</w:t>
      </w:r>
      <w:r w:rsidR="009255A5">
        <w:rPr>
          <w:rFonts w:hint="eastAsia"/>
        </w:rPr>
        <w:t xml:space="preserve">　</w:t>
      </w:r>
      <w:r>
        <w:rPr>
          <w:rFonts w:hint="eastAsia"/>
        </w:rPr>
        <w:t>一般財団法人</w:t>
      </w:r>
      <w:r>
        <w:rPr>
          <w:rFonts w:hint="eastAsia"/>
        </w:rPr>
        <w:t xml:space="preserve"> </w:t>
      </w:r>
      <w:r>
        <w:rPr>
          <w:rFonts w:hint="eastAsia"/>
        </w:rPr>
        <w:t>矢板市施設管理公社</w:t>
      </w:r>
    </w:p>
    <w:p w:rsidR="00F009B8" w:rsidRDefault="00F12D53" w:rsidP="00F009B8">
      <w:r>
        <w:rPr>
          <w:rFonts w:hint="eastAsia"/>
        </w:rPr>
        <w:t xml:space="preserve">　　⑥</w:t>
      </w:r>
      <w:r w:rsidR="009255A5">
        <w:rPr>
          <w:rFonts w:hint="eastAsia"/>
        </w:rPr>
        <w:t xml:space="preserve">　公益社団法人</w:t>
      </w:r>
      <w:r w:rsidR="009255A5">
        <w:rPr>
          <w:rFonts w:hint="eastAsia"/>
        </w:rPr>
        <w:t xml:space="preserve"> </w:t>
      </w:r>
      <w:r>
        <w:rPr>
          <w:rFonts w:hint="eastAsia"/>
        </w:rPr>
        <w:t>矢板</w:t>
      </w:r>
      <w:r w:rsidR="00F009B8">
        <w:rPr>
          <w:rFonts w:hint="eastAsia"/>
        </w:rPr>
        <w:t>市シルバー人材センター</w:t>
      </w:r>
    </w:p>
    <w:p w:rsidR="00F009B8" w:rsidRDefault="00F009B8" w:rsidP="00F009B8">
      <w:r>
        <w:rPr>
          <w:rFonts w:hint="eastAsia"/>
        </w:rPr>
        <w:t xml:space="preserve">　　</w:t>
      </w:r>
      <w:r w:rsidR="00F12D53">
        <w:rPr>
          <w:rFonts w:hint="eastAsia"/>
        </w:rPr>
        <w:t>⑦</w:t>
      </w:r>
      <w:r w:rsidR="009255A5">
        <w:rPr>
          <w:rFonts w:hint="eastAsia"/>
        </w:rPr>
        <w:t xml:space="preserve">　社会福祉法人</w:t>
      </w:r>
      <w:r w:rsidR="009255A5">
        <w:rPr>
          <w:rFonts w:hint="eastAsia"/>
        </w:rPr>
        <w:t xml:space="preserve"> </w:t>
      </w:r>
      <w:r w:rsidR="00F12D53">
        <w:rPr>
          <w:rFonts w:hint="eastAsia"/>
        </w:rPr>
        <w:t>矢板</w:t>
      </w:r>
      <w:r w:rsidR="009255A5">
        <w:rPr>
          <w:rFonts w:hint="eastAsia"/>
        </w:rPr>
        <w:t>市社会福祉協議会</w:t>
      </w:r>
    </w:p>
    <w:p w:rsidR="00DD1C09" w:rsidRPr="00F12D53" w:rsidRDefault="00DD1C09" w:rsidP="00F74637"/>
    <w:p w:rsidR="00DD1C09" w:rsidRDefault="00DD1C09" w:rsidP="00F74637">
      <w:r>
        <w:rPr>
          <w:rFonts w:hint="eastAsia"/>
        </w:rPr>
        <w:t xml:space="preserve">　　上記連結対象団体の財務書類を全体会計に連結して、連結会計財務書類を作成する。</w:t>
      </w:r>
    </w:p>
    <w:p w:rsidR="00F12D53" w:rsidRDefault="00F12D53" w:rsidP="00F74637">
      <w:r>
        <w:rPr>
          <w:rFonts w:hint="eastAsia"/>
        </w:rPr>
        <w:t xml:space="preserve">　　ただし、塩谷広域行政組合は日々仕訳導入による作成期限の猶予が適用され、平成</w:t>
      </w:r>
      <w:r>
        <w:rPr>
          <w:rFonts w:hint="eastAsia"/>
        </w:rPr>
        <w:t>28</w:t>
      </w:r>
      <w:r>
        <w:rPr>
          <w:rFonts w:hint="eastAsia"/>
        </w:rPr>
        <w:t>年度決算は</w:t>
      </w:r>
    </w:p>
    <w:p w:rsidR="00F12D53" w:rsidRDefault="00F12D53" w:rsidP="00F12D53">
      <w:pPr>
        <w:ind w:firstLineChars="200" w:firstLine="420"/>
      </w:pPr>
      <w:r>
        <w:rPr>
          <w:rFonts w:hint="eastAsia"/>
        </w:rPr>
        <w:t>統一的な基準による財務書類を作成しないため、連結対象外とする。</w:t>
      </w:r>
    </w:p>
    <w:p w:rsidR="00F12D53" w:rsidRDefault="00F12D53" w:rsidP="00F74637">
      <w:r>
        <w:rPr>
          <w:rFonts w:hint="eastAsia"/>
        </w:rPr>
        <w:t xml:space="preserve">　　なお、平成</w:t>
      </w:r>
      <w:r>
        <w:rPr>
          <w:rFonts w:hint="eastAsia"/>
        </w:rPr>
        <w:t>29</w:t>
      </w:r>
      <w:r>
        <w:rPr>
          <w:rFonts w:hint="eastAsia"/>
        </w:rPr>
        <w:t>年度決算より統一的な基準での財務書類作成となるため、連結対象とする。</w:t>
      </w:r>
    </w:p>
    <w:p w:rsidR="00F12D53" w:rsidRDefault="00F12D53" w:rsidP="00F74637"/>
    <w:p w:rsidR="00BD0CE5" w:rsidRDefault="00BD0CE5" w:rsidP="00F74637"/>
    <w:p w:rsidR="00BD0CE5" w:rsidRDefault="00BD0CE5" w:rsidP="00F74637"/>
    <w:p w:rsidR="00BD0CE5" w:rsidRDefault="00BD0CE5" w:rsidP="00F74637"/>
    <w:p w:rsidR="00BD0CE5" w:rsidRDefault="00BD0CE5" w:rsidP="00F74637"/>
    <w:p w:rsidR="00BD0CE5" w:rsidRDefault="00BD0CE5" w:rsidP="00F74637"/>
    <w:p w:rsidR="00BD0CE5" w:rsidRDefault="00BD0CE5" w:rsidP="00F74637"/>
    <w:p w:rsidR="00BD0CE5" w:rsidRPr="00715528" w:rsidRDefault="00BD0CE5" w:rsidP="00F74637"/>
    <w:p w:rsidR="0096077A" w:rsidRPr="0096077A" w:rsidRDefault="0096077A" w:rsidP="0096077A">
      <w:pPr>
        <w:rPr>
          <w:b/>
          <w:sz w:val="28"/>
          <w:shd w:val="pct15" w:color="auto" w:fill="FFFFFF"/>
        </w:rPr>
      </w:pPr>
      <w:r>
        <w:rPr>
          <w:rFonts w:hint="eastAsia"/>
          <w:b/>
          <w:sz w:val="28"/>
          <w:shd w:val="pct15" w:color="auto" w:fill="FFFFFF"/>
        </w:rPr>
        <w:lastRenderedPageBreak/>
        <w:t>作成基準日</w:t>
      </w:r>
    </w:p>
    <w:p w:rsidR="0096077A" w:rsidRDefault="0096077A" w:rsidP="0096077A"/>
    <w:p w:rsidR="00446C0A" w:rsidRDefault="00446C0A" w:rsidP="0096077A">
      <w:r>
        <w:rPr>
          <w:rFonts w:hint="eastAsia"/>
        </w:rPr>
        <w:t>Ⅰ．財務書類の作成基準日は、会計年度末</w:t>
      </w:r>
      <w:r>
        <w:rPr>
          <w:rFonts w:hint="eastAsia"/>
        </w:rPr>
        <w:t>(</w:t>
      </w:r>
      <w:r>
        <w:t>3</w:t>
      </w:r>
      <w:r>
        <w:rPr>
          <w:rFonts w:hint="eastAsia"/>
        </w:rPr>
        <w:t>月</w:t>
      </w:r>
      <w:r>
        <w:t>31</w:t>
      </w:r>
      <w:r>
        <w:rPr>
          <w:rFonts w:hint="eastAsia"/>
        </w:rPr>
        <w:t>日</w:t>
      </w:r>
      <w:r>
        <w:rPr>
          <w:rFonts w:hint="eastAsia"/>
        </w:rPr>
        <w:t>)</w:t>
      </w:r>
      <w:r>
        <w:rPr>
          <w:rFonts w:hint="eastAsia"/>
        </w:rPr>
        <w:t>とする。ただし、出納整理期間中の現金の受払い</w:t>
      </w:r>
    </w:p>
    <w:p w:rsidR="00446C0A" w:rsidRDefault="00446C0A" w:rsidP="00446C0A">
      <w:pPr>
        <w:ind w:firstLineChars="200" w:firstLine="420"/>
      </w:pPr>
      <w:r>
        <w:rPr>
          <w:rFonts w:hint="eastAsia"/>
        </w:rPr>
        <w:t>等を終了した後の係数をもっと会計年度末の係数とする。その場合、その旨及び出納整理期間に</w:t>
      </w:r>
    </w:p>
    <w:p w:rsidR="0096077A" w:rsidRDefault="00446C0A" w:rsidP="00446C0A">
      <w:pPr>
        <w:ind w:firstLineChars="200" w:firstLine="420"/>
      </w:pPr>
      <w:r>
        <w:rPr>
          <w:rFonts w:hint="eastAsia"/>
        </w:rPr>
        <w:t>係る根拠条文</w:t>
      </w:r>
      <w:r>
        <w:rPr>
          <w:rFonts w:hint="eastAsia"/>
        </w:rPr>
        <w:t>(</w:t>
      </w:r>
      <w:r>
        <w:rPr>
          <w:rFonts w:hint="eastAsia"/>
        </w:rPr>
        <w:t>自治法第</w:t>
      </w:r>
      <w:r>
        <w:rPr>
          <w:rFonts w:hint="eastAsia"/>
        </w:rPr>
        <w:t>235</w:t>
      </w:r>
      <w:r>
        <w:rPr>
          <w:rFonts w:hint="eastAsia"/>
        </w:rPr>
        <w:t>条の</w:t>
      </w:r>
      <w:r>
        <w:rPr>
          <w:rFonts w:hint="eastAsia"/>
        </w:rPr>
        <w:t>5</w:t>
      </w:r>
      <w:r>
        <w:rPr>
          <w:rFonts w:hint="eastAsia"/>
        </w:rPr>
        <w:t>条等</w:t>
      </w:r>
      <w:r>
        <w:rPr>
          <w:rFonts w:hint="eastAsia"/>
        </w:rPr>
        <w:t>)</w:t>
      </w:r>
      <w:r>
        <w:rPr>
          <w:rFonts w:hint="eastAsia"/>
        </w:rPr>
        <w:t>を注記する。</w:t>
      </w:r>
    </w:p>
    <w:p w:rsidR="0096077A" w:rsidRDefault="0096077A" w:rsidP="0096077A"/>
    <w:p w:rsidR="00EB6215" w:rsidRDefault="00EB6215" w:rsidP="0096077A"/>
    <w:p w:rsidR="00446C0A" w:rsidRPr="0096077A" w:rsidRDefault="00446C0A" w:rsidP="00446C0A">
      <w:pPr>
        <w:rPr>
          <w:b/>
          <w:sz w:val="28"/>
          <w:shd w:val="pct15" w:color="auto" w:fill="FFFFFF"/>
        </w:rPr>
      </w:pPr>
      <w:r>
        <w:rPr>
          <w:rFonts w:hint="eastAsia"/>
          <w:b/>
          <w:sz w:val="28"/>
          <w:shd w:val="pct15" w:color="auto" w:fill="FFFFFF"/>
        </w:rPr>
        <w:t>係数の単位</w:t>
      </w:r>
    </w:p>
    <w:p w:rsidR="00446C0A" w:rsidRDefault="00446C0A" w:rsidP="00446C0A"/>
    <w:p w:rsidR="00446C0A" w:rsidRDefault="00446C0A" w:rsidP="00446C0A">
      <w:r>
        <w:rPr>
          <w:rFonts w:hint="eastAsia"/>
        </w:rPr>
        <w:t>Ⅰ．財務書類の表示金額単位は、</w:t>
      </w:r>
      <w:r w:rsidR="00676358">
        <w:rPr>
          <w:rFonts w:hint="eastAsia"/>
        </w:rPr>
        <w:t>千</w:t>
      </w:r>
      <w:r>
        <w:rPr>
          <w:rFonts w:hint="eastAsia"/>
        </w:rPr>
        <w:t>円単位を原則とする。</w:t>
      </w:r>
    </w:p>
    <w:p w:rsidR="00BD0CE5" w:rsidRDefault="00BD0CE5" w:rsidP="00BD0CE5">
      <w:r>
        <w:rPr>
          <w:rFonts w:hint="eastAsia"/>
        </w:rPr>
        <w:t xml:space="preserve">　　そのため、千円未満を四捨五入して表示しており、合計金額が一致しない場合がある。</w:t>
      </w:r>
    </w:p>
    <w:p w:rsidR="00446C0A" w:rsidRPr="00BD0CE5" w:rsidRDefault="00446C0A" w:rsidP="00446C0A"/>
    <w:p w:rsidR="00446C0A" w:rsidRDefault="00446C0A" w:rsidP="0096077A"/>
    <w:p w:rsidR="00715528" w:rsidRDefault="00715528" w:rsidP="0096077A"/>
    <w:p w:rsidR="00715528" w:rsidRDefault="00715528" w:rsidP="0096077A"/>
    <w:p w:rsidR="00715528" w:rsidRDefault="00715528" w:rsidP="0096077A"/>
    <w:p w:rsidR="00715528" w:rsidRDefault="00715528" w:rsidP="0096077A"/>
    <w:p w:rsidR="00715528" w:rsidRDefault="00715528"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DD1C09" w:rsidRDefault="00DD1C09" w:rsidP="0096077A"/>
    <w:p w:rsidR="00EE7C15" w:rsidRPr="0096077A" w:rsidRDefault="00EE7C15" w:rsidP="00EE7C15">
      <w:pPr>
        <w:rPr>
          <w:b/>
          <w:sz w:val="28"/>
          <w:shd w:val="pct15" w:color="auto" w:fill="FFFFFF"/>
        </w:rPr>
      </w:pPr>
      <w:r>
        <w:rPr>
          <w:rFonts w:hint="eastAsia"/>
          <w:b/>
          <w:sz w:val="28"/>
          <w:shd w:val="pct15" w:color="auto" w:fill="FFFFFF"/>
        </w:rPr>
        <w:lastRenderedPageBreak/>
        <w:t>留意事項</w:t>
      </w:r>
    </w:p>
    <w:p w:rsidR="0096077A" w:rsidRPr="00A63361" w:rsidRDefault="0096077A" w:rsidP="00F74637"/>
    <w:p w:rsidR="00F74637" w:rsidRDefault="00EE7C15" w:rsidP="00F74637">
      <w:r>
        <w:rPr>
          <w:rFonts w:hint="eastAsia"/>
        </w:rPr>
        <w:t>Ⅰ</w:t>
      </w:r>
      <w:r w:rsidR="00F74637">
        <w:rPr>
          <w:rFonts w:hint="eastAsia"/>
        </w:rPr>
        <w:t>．現金支出が、同時に資産の減少となる取引、または、現金収入が同時に資産の増加となる取引に</w:t>
      </w:r>
    </w:p>
    <w:p w:rsidR="00F74637" w:rsidRDefault="00F74637" w:rsidP="00F74637">
      <w:pPr>
        <w:ind w:firstLineChars="200" w:firstLine="420"/>
      </w:pPr>
      <w:r>
        <w:rPr>
          <w:rFonts w:hint="eastAsia"/>
        </w:rPr>
        <w:t>ついては、上記「統一的な基準による地方公会計マニュアル」に基づく実務処理を付加する事で</w:t>
      </w:r>
    </w:p>
    <w:p w:rsidR="00F74637" w:rsidRDefault="00F74637" w:rsidP="00F74637">
      <w:pPr>
        <w:ind w:firstLineChars="200" w:firstLine="420"/>
      </w:pPr>
      <w:r>
        <w:rPr>
          <w:rFonts w:hint="eastAsia"/>
        </w:rPr>
        <w:t>自動的に発生主義複式簿記の原則に基づく、会計処理が実現するもので、特に現在の会計実務を</w:t>
      </w:r>
    </w:p>
    <w:p w:rsidR="00F74637" w:rsidRDefault="00F74637" w:rsidP="00F74637">
      <w:pPr>
        <w:ind w:firstLineChars="200" w:firstLine="420"/>
      </w:pPr>
      <w:r>
        <w:rPr>
          <w:rFonts w:hint="eastAsia"/>
        </w:rPr>
        <w:t>変更する必要はない。規定の中で、実際の会計処理についても何らかの影響を及ぼす事から、留意</w:t>
      </w:r>
    </w:p>
    <w:p w:rsidR="00F74637" w:rsidRDefault="00F74637" w:rsidP="00F74637">
      <w:pPr>
        <w:ind w:firstLineChars="200" w:firstLine="420"/>
      </w:pPr>
      <w:r>
        <w:rPr>
          <w:rFonts w:hint="eastAsia"/>
        </w:rPr>
        <w:t>しなければならない条項は次の点である。</w:t>
      </w:r>
    </w:p>
    <w:p w:rsidR="00F74637" w:rsidRDefault="00F74637" w:rsidP="00F74637">
      <w:r>
        <w:rPr>
          <w:rFonts w:hint="eastAsia"/>
        </w:rPr>
        <w:t xml:space="preserve">　　</w:t>
      </w:r>
      <w:r>
        <w:rPr>
          <w:rFonts w:hint="eastAsia"/>
        </w:rPr>
        <w:t>A</w:t>
      </w:r>
      <w:r>
        <w:t xml:space="preserve"> </w:t>
      </w:r>
      <w:r>
        <w:rPr>
          <w:rFonts w:hint="eastAsia"/>
        </w:rPr>
        <w:t>：</w:t>
      </w:r>
      <w:r>
        <w:rPr>
          <w:rFonts w:hint="eastAsia"/>
        </w:rPr>
        <w:t xml:space="preserve"> </w:t>
      </w:r>
      <w:r>
        <w:rPr>
          <w:rFonts w:hint="eastAsia"/>
        </w:rPr>
        <w:t>有形固定資産について</w:t>
      </w:r>
    </w:p>
    <w:p w:rsidR="00F74637" w:rsidRDefault="00F74637" w:rsidP="00F74637">
      <w:r>
        <w:rPr>
          <w:rFonts w:hint="eastAsia"/>
        </w:rPr>
        <w:t xml:space="preserve">　　</w:t>
      </w:r>
      <w:r>
        <w:rPr>
          <w:rFonts w:hint="eastAsia"/>
        </w:rPr>
        <w:t>B</w:t>
      </w:r>
      <w:r>
        <w:t xml:space="preserve"> </w:t>
      </w:r>
      <w:r>
        <w:rPr>
          <w:rFonts w:hint="eastAsia"/>
        </w:rPr>
        <w:t>：</w:t>
      </w:r>
      <w:r w:rsidR="00AC74A1">
        <w:rPr>
          <w:rFonts w:hint="eastAsia"/>
        </w:rPr>
        <w:t xml:space="preserve"> </w:t>
      </w:r>
      <w:r w:rsidR="00AC74A1">
        <w:rPr>
          <w:rFonts w:hint="eastAsia"/>
        </w:rPr>
        <w:t>無形固定資産について</w:t>
      </w:r>
    </w:p>
    <w:p w:rsidR="00F74637" w:rsidRDefault="00F74637" w:rsidP="00F74637">
      <w:r>
        <w:rPr>
          <w:rFonts w:hint="eastAsia"/>
        </w:rPr>
        <w:t xml:space="preserve">　　</w:t>
      </w:r>
      <w:r w:rsidR="00FE4757">
        <w:rPr>
          <w:rFonts w:hint="eastAsia"/>
        </w:rPr>
        <w:t>C</w:t>
      </w:r>
      <w:r>
        <w:t xml:space="preserve"> </w:t>
      </w:r>
      <w:r>
        <w:rPr>
          <w:rFonts w:hint="eastAsia"/>
        </w:rPr>
        <w:t>：</w:t>
      </w:r>
      <w:r>
        <w:rPr>
          <w:rFonts w:hint="eastAsia"/>
        </w:rPr>
        <w:t xml:space="preserve"> </w:t>
      </w:r>
      <w:r w:rsidR="00DD3587">
        <w:rPr>
          <w:rFonts w:hint="eastAsia"/>
        </w:rPr>
        <w:t>投資その他</w:t>
      </w:r>
      <w:r>
        <w:rPr>
          <w:rFonts w:hint="eastAsia"/>
        </w:rPr>
        <w:t>資産について</w:t>
      </w:r>
    </w:p>
    <w:p w:rsidR="00F74637" w:rsidRDefault="00F74637" w:rsidP="00F74637">
      <w:r>
        <w:rPr>
          <w:rFonts w:hint="eastAsia"/>
        </w:rPr>
        <w:t xml:space="preserve">　　</w:t>
      </w:r>
      <w:r w:rsidR="00FE4757">
        <w:rPr>
          <w:rFonts w:hint="eastAsia"/>
        </w:rPr>
        <w:t>D</w:t>
      </w:r>
      <w:r>
        <w:t xml:space="preserve"> </w:t>
      </w:r>
      <w:r>
        <w:rPr>
          <w:rFonts w:hint="eastAsia"/>
        </w:rPr>
        <w:t>：</w:t>
      </w:r>
      <w:r>
        <w:rPr>
          <w:rFonts w:hint="eastAsia"/>
        </w:rPr>
        <w:t xml:space="preserve"> </w:t>
      </w:r>
      <w:r>
        <w:rPr>
          <w:rFonts w:hint="eastAsia"/>
        </w:rPr>
        <w:t>未収金、未払金について</w:t>
      </w:r>
    </w:p>
    <w:p w:rsidR="00F74637" w:rsidRDefault="00F74637" w:rsidP="00F74637">
      <w:r>
        <w:rPr>
          <w:rFonts w:hint="eastAsia"/>
        </w:rPr>
        <w:t xml:space="preserve">　　</w:t>
      </w:r>
      <w:r w:rsidR="00FE4757">
        <w:rPr>
          <w:rFonts w:hint="eastAsia"/>
        </w:rPr>
        <w:t>E</w:t>
      </w:r>
      <w:r>
        <w:t xml:space="preserve"> </w:t>
      </w:r>
      <w:r>
        <w:rPr>
          <w:rFonts w:hint="eastAsia"/>
        </w:rPr>
        <w:t>：</w:t>
      </w:r>
      <w:r>
        <w:rPr>
          <w:rFonts w:hint="eastAsia"/>
        </w:rPr>
        <w:t xml:space="preserve"> </w:t>
      </w:r>
      <w:r>
        <w:rPr>
          <w:rFonts w:hint="eastAsia"/>
        </w:rPr>
        <w:t>引当金について</w:t>
      </w:r>
    </w:p>
    <w:p w:rsidR="00191994" w:rsidRDefault="00191994"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3131" w:rsidRDefault="00473131"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F74637" w:rsidRPr="00D81483" w:rsidRDefault="00D81483" w:rsidP="00F74637">
      <w:pPr>
        <w:rPr>
          <w:b/>
          <w:sz w:val="28"/>
          <w:shd w:val="pct15" w:color="auto" w:fill="FFFFFF"/>
        </w:rPr>
      </w:pPr>
      <w:r w:rsidRPr="00D81483">
        <w:rPr>
          <w:rFonts w:hint="eastAsia"/>
          <w:b/>
          <w:sz w:val="28"/>
          <w:shd w:val="pct15" w:color="auto" w:fill="FFFFFF"/>
        </w:rPr>
        <w:lastRenderedPageBreak/>
        <w:t>A</w:t>
      </w:r>
      <w:r w:rsidRPr="00D81483">
        <w:rPr>
          <w:b/>
          <w:sz w:val="28"/>
          <w:shd w:val="pct15" w:color="auto" w:fill="FFFFFF"/>
        </w:rPr>
        <w:t xml:space="preserve"> </w:t>
      </w:r>
      <w:r w:rsidRPr="00D81483">
        <w:rPr>
          <w:rFonts w:hint="eastAsia"/>
          <w:b/>
          <w:sz w:val="28"/>
          <w:shd w:val="pct15" w:color="auto" w:fill="FFFFFF"/>
        </w:rPr>
        <w:t>：</w:t>
      </w:r>
      <w:r w:rsidRPr="00D81483">
        <w:rPr>
          <w:rFonts w:hint="eastAsia"/>
          <w:b/>
          <w:sz w:val="28"/>
          <w:shd w:val="pct15" w:color="auto" w:fill="FFFFFF"/>
        </w:rPr>
        <w:t xml:space="preserve"> </w:t>
      </w:r>
      <w:r w:rsidRPr="00D81483">
        <w:rPr>
          <w:rFonts w:hint="eastAsia"/>
          <w:b/>
          <w:sz w:val="28"/>
          <w:shd w:val="pct15" w:color="auto" w:fill="FFFFFF"/>
        </w:rPr>
        <w:t>有形固定資産について</w:t>
      </w:r>
    </w:p>
    <w:p w:rsidR="00F74637" w:rsidRDefault="00F74637" w:rsidP="00F74637"/>
    <w:p w:rsidR="00CC0E6D" w:rsidRDefault="00CC0E6D" w:rsidP="00F74637">
      <w:r>
        <w:rPr>
          <w:rFonts w:hint="eastAsia"/>
        </w:rPr>
        <w:t>Ⅰ．有形固定資産は、「事業用資産」「インフラ資産」及び「物品」に分類して表示する。</w:t>
      </w:r>
    </w:p>
    <w:p w:rsidR="00CC0E6D" w:rsidRDefault="00CC0E6D" w:rsidP="00F74637"/>
    <w:p w:rsidR="00CC0E6D" w:rsidRDefault="00CC0E6D" w:rsidP="00F74637">
      <w:r>
        <w:rPr>
          <w:rFonts w:hint="eastAsia"/>
        </w:rPr>
        <w:t>Ⅱ．「事業用資産」「インフラ資産」の区別は、《</w:t>
      </w:r>
      <w:r>
        <w:rPr>
          <w:rFonts w:hint="eastAsia"/>
        </w:rPr>
        <w:t xml:space="preserve"> </w:t>
      </w:r>
      <w:r>
        <w:rPr>
          <w:rFonts w:hint="eastAsia"/>
        </w:rPr>
        <w:t>別表</w:t>
      </w:r>
      <w:r>
        <w:rPr>
          <w:rFonts w:hint="eastAsia"/>
        </w:rPr>
        <w:t>8</w:t>
      </w:r>
      <w:r>
        <w:t xml:space="preserve"> </w:t>
      </w:r>
      <w:r>
        <w:rPr>
          <w:rFonts w:hint="eastAsia"/>
        </w:rPr>
        <w:t>事業用資産とインフラ資産の区分表</w:t>
      </w:r>
      <w:r>
        <w:rPr>
          <w:rFonts w:hint="eastAsia"/>
        </w:rPr>
        <w:t xml:space="preserve"> </w:t>
      </w:r>
      <w:r>
        <w:rPr>
          <w:rFonts w:hint="eastAsia"/>
        </w:rPr>
        <w:t>》に従う</w:t>
      </w:r>
    </w:p>
    <w:p w:rsidR="00CC0E6D" w:rsidRDefault="00CC0E6D" w:rsidP="00CC0E6D">
      <w:pPr>
        <w:ind w:firstLineChars="200" w:firstLine="420"/>
      </w:pPr>
      <w:r>
        <w:rPr>
          <w:rFonts w:hint="eastAsia"/>
        </w:rPr>
        <w:t>事とする。</w:t>
      </w:r>
    </w:p>
    <w:p w:rsidR="00107491" w:rsidRDefault="00107491" w:rsidP="00107491"/>
    <w:p w:rsidR="00107491" w:rsidRDefault="00107491" w:rsidP="00107491">
      <w:r>
        <w:rPr>
          <w:rFonts w:hint="eastAsia"/>
        </w:rPr>
        <w:t>Ⅲ．「事業用資産」とは、「インフラ資産」「物品」以外の有形固定資産をいう。</w:t>
      </w:r>
    </w:p>
    <w:p w:rsidR="00107491" w:rsidRDefault="00107491" w:rsidP="00107491"/>
    <w:p w:rsidR="00107491" w:rsidRDefault="00107491" w:rsidP="00107491">
      <w:r>
        <w:rPr>
          <w:rFonts w:hint="eastAsia"/>
        </w:rPr>
        <w:t>Ⅳ．売却目的として保有している資産については、有形固定資産ではなく、棚卸資産として計上する。</w:t>
      </w:r>
    </w:p>
    <w:p w:rsidR="00AC74A1" w:rsidRDefault="00AC74A1" w:rsidP="00107491"/>
    <w:p w:rsidR="00AC74A1" w:rsidRDefault="00AC74A1" w:rsidP="00107491">
      <w:r>
        <w:rPr>
          <w:rFonts w:hint="eastAsia"/>
        </w:rPr>
        <w:t>Ⅴ．固定資産台帳にはすべての資産を単位ごとに記帳し、開始残高のほか、有償取得、無償取得、除</w:t>
      </w:r>
    </w:p>
    <w:p w:rsidR="00AC74A1" w:rsidRDefault="00AC74A1" w:rsidP="00AC74A1">
      <w:pPr>
        <w:ind w:firstLineChars="200" w:firstLine="420"/>
      </w:pPr>
      <w:r>
        <w:rPr>
          <w:rFonts w:hint="eastAsia"/>
        </w:rPr>
        <w:t>売却、減価償却等を含む会計上の増減につき、継続して記録する。</w:t>
      </w:r>
    </w:p>
    <w:p w:rsidR="00CC0E6D" w:rsidRPr="00107491" w:rsidRDefault="00CC0E6D" w:rsidP="00CC0E6D"/>
    <w:p w:rsidR="00CC0E6D" w:rsidRDefault="00AC74A1" w:rsidP="00CC0E6D">
      <w:r>
        <w:rPr>
          <w:rFonts w:hint="eastAsia"/>
        </w:rPr>
        <w:t>Ⅵ</w:t>
      </w:r>
      <w:r w:rsidR="00CC0E6D">
        <w:rPr>
          <w:rFonts w:hint="eastAsia"/>
        </w:rPr>
        <w:t>．償却資産は、毎年減価償却を行う事とし、原則として別途の再評価はしない。但し、著しい破損や</w:t>
      </w:r>
    </w:p>
    <w:p w:rsidR="00CC0E6D" w:rsidRDefault="00CC0E6D" w:rsidP="00CC0E6D">
      <w:pPr>
        <w:ind w:firstLineChars="200" w:firstLine="420"/>
      </w:pPr>
      <w:r>
        <w:rPr>
          <w:rFonts w:hint="eastAsia"/>
        </w:rPr>
        <w:t>陳腐化した場合は、再評価を行う。</w:t>
      </w:r>
    </w:p>
    <w:p w:rsidR="00CC0E6D" w:rsidRDefault="00CC0E6D" w:rsidP="00CC0E6D">
      <w:pPr>
        <w:ind w:firstLineChars="200" w:firstLine="420"/>
      </w:pPr>
      <w:r>
        <w:rPr>
          <w:rFonts w:hint="eastAsia"/>
        </w:rPr>
        <w:t>なお、減価償却の方法については、注記を記載する事とする。</w:t>
      </w:r>
    </w:p>
    <w:p w:rsidR="00F74637" w:rsidRDefault="00F74637" w:rsidP="00F74637"/>
    <w:p w:rsidR="003321C5" w:rsidRDefault="00AC74A1" w:rsidP="00F74637">
      <w:r>
        <w:rPr>
          <w:rFonts w:hint="eastAsia"/>
        </w:rPr>
        <w:t>Ⅶ</w:t>
      </w:r>
      <w:r w:rsidR="00CC0E6D">
        <w:rPr>
          <w:rFonts w:hint="eastAsia"/>
        </w:rPr>
        <w:t>．耐用年数及び償却率表は、原則として「耐用年数等に関する省令」に従う。具体的には、</w:t>
      </w:r>
      <w:r w:rsidR="003321C5">
        <w:rPr>
          <w:rFonts w:hint="eastAsia"/>
        </w:rPr>
        <w:t>《</w:t>
      </w:r>
      <w:r w:rsidR="003321C5">
        <w:rPr>
          <w:rFonts w:hint="eastAsia"/>
        </w:rPr>
        <w:t xml:space="preserve"> </w:t>
      </w:r>
      <w:r w:rsidR="003321C5">
        <w:rPr>
          <w:rFonts w:hint="eastAsia"/>
        </w:rPr>
        <w:t>別紙</w:t>
      </w:r>
    </w:p>
    <w:p w:rsidR="003321C5" w:rsidRDefault="003321C5" w:rsidP="003321C5">
      <w:pPr>
        <w:ind w:firstLineChars="200" w:firstLine="420"/>
      </w:pPr>
      <w:r>
        <w:rPr>
          <w:rFonts w:hint="eastAsia"/>
        </w:rPr>
        <w:t xml:space="preserve">3-1 </w:t>
      </w:r>
      <w:r>
        <w:rPr>
          <w:rFonts w:hint="eastAsia"/>
        </w:rPr>
        <w:t>耐用年数表</w:t>
      </w:r>
      <w:r>
        <w:rPr>
          <w:rFonts w:hint="eastAsia"/>
        </w:rPr>
        <w:t xml:space="preserve"> </w:t>
      </w:r>
      <w:r>
        <w:rPr>
          <w:rFonts w:hint="eastAsia"/>
        </w:rPr>
        <w:t>》、《</w:t>
      </w:r>
      <w:r>
        <w:rPr>
          <w:rFonts w:hint="eastAsia"/>
        </w:rPr>
        <w:t xml:space="preserve"> </w:t>
      </w:r>
      <w:r>
        <w:rPr>
          <w:rFonts w:hint="eastAsia"/>
        </w:rPr>
        <w:t>別紙</w:t>
      </w:r>
      <w:r>
        <w:rPr>
          <w:rFonts w:hint="eastAsia"/>
        </w:rPr>
        <w:t xml:space="preserve">3-2 </w:t>
      </w:r>
      <w:r>
        <w:rPr>
          <w:rFonts w:hint="eastAsia"/>
        </w:rPr>
        <w:t>主な建物の耐用年数表</w:t>
      </w:r>
      <w:r>
        <w:rPr>
          <w:rFonts w:hint="eastAsia"/>
        </w:rPr>
        <w:t xml:space="preserve"> </w:t>
      </w:r>
      <w:r>
        <w:rPr>
          <w:rFonts w:hint="eastAsia"/>
        </w:rPr>
        <w:t>》、《</w:t>
      </w:r>
      <w:r>
        <w:rPr>
          <w:rFonts w:hint="eastAsia"/>
        </w:rPr>
        <w:t xml:space="preserve"> </w:t>
      </w:r>
      <w:r>
        <w:rPr>
          <w:rFonts w:hint="eastAsia"/>
        </w:rPr>
        <w:t>別紙</w:t>
      </w:r>
      <w:r>
        <w:rPr>
          <w:rFonts w:hint="eastAsia"/>
        </w:rPr>
        <w:t xml:space="preserve">3-3 </w:t>
      </w:r>
      <w:r>
        <w:rPr>
          <w:rFonts w:hint="eastAsia"/>
        </w:rPr>
        <w:t>主な物品の耐用年数</w:t>
      </w:r>
      <w:r>
        <w:rPr>
          <w:rFonts w:hint="eastAsia"/>
        </w:rPr>
        <w:t xml:space="preserve"> </w:t>
      </w:r>
      <w:r>
        <w:rPr>
          <w:rFonts w:hint="eastAsia"/>
        </w:rPr>
        <w:t>》に</w:t>
      </w:r>
    </w:p>
    <w:p w:rsidR="00CC0E6D" w:rsidRDefault="003321C5" w:rsidP="003321C5">
      <w:pPr>
        <w:ind w:firstLineChars="200" w:firstLine="420"/>
      </w:pPr>
      <w:r>
        <w:rPr>
          <w:rFonts w:hint="eastAsia"/>
        </w:rPr>
        <w:t>引用している。</w:t>
      </w:r>
    </w:p>
    <w:p w:rsidR="00FE4757" w:rsidRDefault="00FE4757" w:rsidP="003321C5">
      <w:pPr>
        <w:ind w:firstLineChars="200" w:firstLine="420"/>
      </w:pPr>
    </w:p>
    <w:p w:rsidR="00FE4757" w:rsidRDefault="00FE4757"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3131" w:rsidRDefault="00473131"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471CCF" w:rsidRDefault="00471CCF" w:rsidP="003321C5">
      <w:pPr>
        <w:ind w:firstLineChars="200" w:firstLine="420"/>
      </w:pPr>
    </w:p>
    <w:p w:rsidR="001E729A" w:rsidRDefault="001E729A" w:rsidP="003321C5">
      <w:pPr>
        <w:ind w:firstLineChars="200" w:firstLine="420"/>
      </w:pPr>
    </w:p>
    <w:p w:rsidR="00052A7B" w:rsidRDefault="00052A7B" w:rsidP="00052A7B">
      <w:pPr>
        <w:jc w:val="center"/>
      </w:pPr>
      <w:r>
        <w:rPr>
          <w:rFonts w:hint="eastAsia"/>
        </w:rPr>
        <w:lastRenderedPageBreak/>
        <w:t>《</w:t>
      </w:r>
      <w:r>
        <w:rPr>
          <w:rFonts w:hint="eastAsia"/>
        </w:rPr>
        <w:t xml:space="preserve"> </w:t>
      </w:r>
      <w:r>
        <w:rPr>
          <w:rFonts w:hint="eastAsia"/>
        </w:rPr>
        <w:t>別表</w:t>
      </w:r>
      <w:r>
        <w:rPr>
          <w:rFonts w:hint="eastAsia"/>
        </w:rPr>
        <w:t xml:space="preserve">8 </w:t>
      </w:r>
      <w:r>
        <w:rPr>
          <w:rFonts w:hint="eastAsia"/>
        </w:rPr>
        <w:t>事業用資産とインフラ資産の区分表</w:t>
      </w:r>
      <w:r>
        <w:rPr>
          <w:rFonts w:hint="eastAsia"/>
        </w:rPr>
        <w:t xml:space="preserve"> </w:t>
      </w:r>
      <w:r>
        <w:rPr>
          <w:rFonts w:hint="eastAsia"/>
        </w:rPr>
        <w:t>》</w:t>
      </w:r>
    </w:p>
    <w:p w:rsidR="00CC0E6D" w:rsidRPr="00052A7B" w:rsidRDefault="00052A7B" w:rsidP="00F74637">
      <w:r>
        <w:rPr>
          <w:noProof/>
        </w:rPr>
        <w:drawing>
          <wp:anchor distT="0" distB="0" distL="114300" distR="114300" simplePos="0" relativeHeight="251659264" behindDoc="0" locked="0" layoutInCell="1" allowOverlap="1">
            <wp:simplePos x="0" y="0"/>
            <wp:positionH relativeFrom="column">
              <wp:posOffset>-236855</wp:posOffset>
            </wp:positionH>
            <wp:positionV relativeFrom="paragraph">
              <wp:posOffset>160020</wp:posOffset>
            </wp:positionV>
            <wp:extent cx="6694802" cy="7051431"/>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4802" cy="7051431"/>
                    </a:xfrm>
                    <a:prstGeom prst="rect">
                      <a:avLst/>
                    </a:prstGeom>
                  </pic:spPr>
                </pic:pic>
              </a:graphicData>
            </a:graphic>
            <wp14:sizeRelH relativeFrom="page">
              <wp14:pctWidth>0</wp14:pctWidth>
            </wp14:sizeRelH>
            <wp14:sizeRelV relativeFrom="page">
              <wp14:pctHeight>0</wp14:pctHeight>
            </wp14:sizeRelV>
          </wp:anchor>
        </w:drawing>
      </w:r>
    </w:p>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D8173F" w:rsidRDefault="00D8173F" w:rsidP="00F74637"/>
    <w:p w:rsidR="00052A7B" w:rsidRDefault="00052A7B" w:rsidP="00F74637"/>
    <w:p w:rsidR="00052A7B" w:rsidRDefault="00052A7B" w:rsidP="00F74637"/>
    <w:p w:rsidR="00052A7B" w:rsidRDefault="00052A7B" w:rsidP="00F74637"/>
    <w:p w:rsidR="00052A7B" w:rsidRDefault="00052A7B" w:rsidP="00F74637">
      <w:r>
        <w:rPr>
          <w:noProof/>
        </w:rPr>
        <w:lastRenderedPageBreak/>
        <w:drawing>
          <wp:anchor distT="0" distB="0" distL="114300" distR="114300" simplePos="0" relativeHeight="251660288" behindDoc="0" locked="0" layoutInCell="1" allowOverlap="1">
            <wp:simplePos x="0" y="0"/>
            <wp:positionH relativeFrom="column">
              <wp:posOffset>-211455</wp:posOffset>
            </wp:positionH>
            <wp:positionV relativeFrom="paragraph">
              <wp:posOffset>-189865</wp:posOffset>
            </wp:positionV>
            <wp:extent cx="6506308" cy="8594969"/>
            <wp:effectExtent l="0" t="0" r="889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06308" cy="8594969"/>
                    </a:xfrm>
                    <a:prstGeom prst="rect">
                      <a:avLst/>
                    </a:prstGeom>
                  </pic:spPr>
                </pic:pic>
              </a:graphicData>
            </a:graphic>
            <wp14:sizeRelH relativeFrom="page">
              <wp14:pctWidth>0</wp14:pctWidth>
            </wp14:sizeRelH>
            <wp14:sizeRelV relativeFrom="page">
              <wp14:pctHeight>0</wp14:pctHeight>
            </wp14:sizeRelV>
          </wp:anchor>
        </w:drawing>
      </w:r>
    </w:p>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D8173F" w:rsidRDefault="00D8173F" w:rsidP="00F74637">
      <w:pPr>
        <w:rPr>
          <w:noProof/>
        </w:rPr>
      </w:pPr>
    </w:p>
    <w:p w:rsidR="00052A7B" w:rsidRDefault="00D8173F" w:rsidP="00F74637">
      <w:r>
        <w:rPr>
          <w:noProof/>
        </w:rPr>
        <w:lastRenderedPageBreak/>
        <w:drawing>
          <wp:anchor distT="0" distB="0" distL="114300" distR="114300" simplePos="0" relativeHeight="251674624" behindDoc="0" locked="0" layoutInCell="1" allowOverlap="1">
            <wp:simplePos x="0" y="0"/>
            <wp:positionH relativeFrom="column">
              <wp:posOffset>-217501</wp:posOffset>
            </wp:positionH>
            <wp:positionV relativeFrom="paragraph">
              <wp:posOffset>-484505</wp:posOffset>
            </wp:positionV>
            <wp:extent cx="6554709" cy="973889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4709" cy="9738891"/>
                    </a:xfrm>
                    <a:prstGeom prst="rect">
                      <a:avLst/>
                    </a:prstGeom>
                  </pic:spPr>
                </pic:pic>
              </a:graphicData>
            </a:graphic>
            <wp14:sizeRelH relativeFrom="page">
              <wp14:pctWidth>0</wp14:pctWidth>
            </wp14:sizeRelH>
            <wp14:sizeRelV relativeFrom="page">
              <wp14:pctHeight>0</wp14:pctHeight>
            </wp14:sizeRelV>
          </wp:anchor>
        </w:drawing>
      </w:r>
    </w:p>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D8173F" w:rsidRDefault="00D8173F" w:rsidP="00F74637"/>
    <w:p w:rsidR="00D8173F" w:rsidRDefault="00D8173F" w:rsidP="00F74637"/>
    <w:p w:rsidR="00D8173F" w:rsidRDefault="00D8173F" w:rsidP="00F74637"/>
    <w:p w:rsidR="00D8173F" w:rsidRDefault="00D8173F" w:rsidP="00F74637"/>
    <w:p w:rsidR="00052A7B" w:rsidRDefault="00052A7B" w:rsidP="00F74637">
      <w:r>
        <w:rPr>
          <w:noProof/>
        </w:rPr>
        <w:drawing>
          <wp:anchor distT="0" distB="0" distL="114300" distR="114300" simplePos="0" relativeHeight="251662336" behindDoc="0" locked="0" layoutInCell="1" allowOverlap="1">
            <wp:simplePos x="0" y="0"/>
            <wp:positionH relativeFrom="column">
              <wp:posOffset>-227330</wp:posOffset>
            </wp:positionH>
            <wp:positionV relativeFrom="paragraph">
              <wp:posOffset>-156845</wp:posOffset>
            </wp:positionV>
            <wp:extent cx="6650285" cy="890660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0285" cy="8906607"/>
                    </a:xfrm>
                    <a:prstGeom prst="rect">
                      <a:avLst/>
                    </a:prstGeom>
                  </pic:spPr>
                </pic:pic>
              </a:graphicData>
            </a:graphic>
            <wp14:sizeRelH relativeFrom="page">
              <wp14:pctWidth>0</wp14:pctWidth>
            </wp14:sizeRelH>
            <wp14:sizeRelV relativeFrom="page">
              <wp14:pctHeight>0</wp14:pctHeight>
            </wp14:sizeRelV>
          </wp:anchor>
        </w:drawing>
      </w:r>
    </w:p>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Default="00052A7B" w:rsidP="00F74637"/>
    <w:p w:rsidR="00052A7B" w:rsidRPr="00FE4757" w:rsidRDefault="00052A7B" w:rsidP="00F74637"/>
    <w:p w:rsidR="00EB6215" w:rsidRDefault="00AC74A1" w:rsidP="00F74637">
      <w:r>
        <w:rPr>
          <w:rFonts w:hint="eastAsia"/>
        </w:rPr>
        <w:lastRenderedPageBreak/>
        <w:t>Ⅷ</w:t>
      </w:r>
      <w:r w:rsidR="00EB6215">
        <w:rPr>
          <w:rFonts w:hint="eastAsia"/>
        </w:rPr>
        <w:t>．減価償却計算の方法は、以下によるものとする。</w:t>
      </w:r>
    </w:p>
    <w:p w:rsidR="00EB6215" w:rsidRDefault="00EB6215" w:rsidP="00F74637">
      <w:r>
        <w:rPr>
          <w:rFonts w:hint="eastAsia"/>
        </w:rPr>
        <w:t xml:space="preserve">　　①減価償却は、定額法により、毎会計年度行う。</w:t>
      </w:r>
    </w:p>
    <w:p w:rsidR="00EB6215" w:rsidRDefault="00EB6215" w:rsidP="00F74637">
      <w:r>
        <w:rPr>
          <w:rFonts w:hint="eastAsia"/>
        </w:rPr>
        <w:t xml:space="preserve">　　②償却資産の各会計年度の減価償却額は、当該会計年度開始時における帳簿価額に、耐用年数に</w:t>
      </w:r>
    </w:p>
    <w:p w:rsidR="00EB6215" w:rsidRDefault="00EB6215" w:rsidP="00EB6215">
      <w:pPr>
        <w:ind w:firstLineChars="300" w:firstLine="630"/>
      </w:pPr>
      <w:r>
        <w:rPr>
          <w:rFonts w:hint="eastAsia"/>
        </w:rPr>
        <w:t>応じた償却率を乗じて算出した金額とする。</w:t>
      </w:r>
    </w:p>
    <w:p w:rsidR="00EB6215" w:rsidRPr="00EB6215" w:rsidRDefault="00EB6215" w:rsidP="0020193C">
      <w:r>
        <w:rPr>
          <w:rFonts w:hint="eastAsia"/>
        </w:rPr>
        <w:t xml:space="preserve">　　③</w:t>
      </w:r>
      <w:r w:rsidR="00107491">
        <w:rPr>
          <w:rFonts w:hint="eastAsia"/>
        </w:rPr>
        <w:t>減価償却の開始は取得年度の翌年度からを原則とする</w:t>
      </w:r>
      <w:r w:rsidR="0020193C">
        <w:rPr>
          <w:rFonts w:hint="eastAsia"/>
        </w:rPr>
        <w:t>。</w:t>
      </w:r>
    </w:p>
    <w:p w:rsidR="00EB6215" w:rsidRDefault="00107491" w:rsidP="00F74637">
      <w:r>
        <w:rPr>
          <w:rFonts w:hint="eastAsia"/>
        </w:rPr>
        <w:t xml:space="preserve">　　④端数処理については、</w:t>
      </w:r>
      <w:r>
        <w:rPr>
          <w:rFonts w:hint="eastAsia"/>
        </w:rPr>
        <w:t>1</w:t>
      </w:r>
      <w:r>
        <w:rPr>
          <w:rFonts w:hint="eastAsia"/>
        </w:rPr>
        <w:t>円未満を切り捨てる。</w:t>
      </w:r>
    </w:p>
    <w:p w:rsidR="00107491" w:rsidRDefault="00107491" w:rsidP="00F74637">
      <w:r>
        <w:rPr>
          <w:rFonts w:hint="eastAsia"/>
        </w:rPr>
        <w:t xml:space="preserve">　　⑤耐用年数を経過したものは、備忘価格として</w:t>
      </w:r>
      <w:r>
        <w:rPr>
          <w:rFonts w:hint="eastAsia"/>
        </w:rPr>
        <w:t>1</w:t>
      </w:r>
      <w:r>
        <w:rPr>
          <w:rFonts w:hint="eastAsia"/>
        </w:rPr>
        <w:t>円を計上する。</w:t>
      </w:r>
    </w:p>
    <w:p w:rsidR="00107491" w:rsidRDefault="00107491" w:rsidP="00F74637">
      <w:r>
        <w:rPr>
          <w:rFonts w:hint="eastAsia"/>
        </w:rPr>
        <w:t xml:space="preserve">　　⑥残存価額</w:t>
      </w:r>
      <w:r>
        <w:rPr>
          <w:rFonts w:hint="eastAsia"/>
        </w:rPr>
        <w:t>50</w:t>
      </w:r>
      <w:r>
        <w:rPr>
          <w:rFonts w:hint="eastAsia"/>
        </w:rPr>
        <w:t>万円未満となった物品については、資産台帳から除却し、別途の管理に委ねること</w:t>
      </w:r>
    </w:p>
    <w:p w:rsidR="00107491" w:rsidRDefault="00107491" w:rsidP="00F74637">
      <w:r>
        <w:rPr>
          <w:rFonts w:hint="eastAsia"/>
        </w:rPr>
        <w:t xml:space="preserve">　　　が出来る事とする。</w:t>
      </w:r>
    </w:p>
    <w:p w:rsidR="00107491" w:rsidRDefault="00107491" w:rsidP="00F74637">
      <w:r>
        <w:rPr>
          <w:rFonts w:hint="eastAsia"/>
        </w:rPr>
        <w:t xml:space="preserve">　　⑦土地、</w:t>
      </w:r>
      <w:r w:rsidR="00DD1C09">
        <w:rPr>
          <w:rFonts w:hint="eastAsia"/>
        </w:rPr>
        <w:t>立木竹、</w:t>
      </w:r>
      <w:r>
        <w:rPr>
          <w:rFonts w:hint="eastAsia"/>
        </w:rPr>
        <w:t>建設仮勘定は減価償却を行わない。</w:t>
      </w:r>
    </w:p>
    <w:p w:rsidR="00107491" w:rsidRDefault="00107491" w:rsidP="00F74637">
      <w:r>
        <w:rPr>
          <w:rFonts w:hint="eastAsia"/>
        </w:rPr>
        <w:t xml:space="preserve">　　⑧各有形固定資産に対する減価償却累計額は、当該有形固定資産の項目に対する控除項目として</w:t>
      </w:r>
    </w:p>
    <w:p w:rsidR="00107491" w:rsidRDefault="00107491" w:rsidP="00F74637">
      <w:r>
        <w:rPr>
          <w:rFonts w:hint="eastAsia"/>
        </w:rPr>
        <w:t xml:space="preserve">　　　減価償却累計額の項目をもって表示する</w:t>
      </w:r>
      <w:r>
        <w:rPr>
          <w:rFonts w:hint="eastAsia"/>
        </w:rPr>
        <w:t>(</w:t>
      </w:r>
      <w:r>
        <w:rPr>
          <w:rFonts w:hint="eastAsia"/>
        </w:rPr>
        <w:t>間接法</w:t>
      </w:r>
      <w:r>
        <w:rPr>
          <w:rFonts w:hint="eastAsia"/>
        </w:rPr>
        <w:t>)</w:t>
      </w:r>
      <w:r>
        <w:rPr>
          <w:rFonts w:hint="eastAsia"/>
        </w:rPr>
        <w:t>。</w:t>
      </w:r>
    </w:p>
    <w:p w:rsidR="00EB6215" w:rsidRDefault="00EB6215" w:rsidP="00F74637"/>
    <w:p w:rsidR="00EB6215" w:rsidRDefault="00715528" w:rsidP="00F74637">
      <w:r>
        <w:rPr>
          <w:rFonts w:hint="eastAsia"/>
        </w:rPr>
        <w:t>Ⅸ．有形固定資産に関する</w:t>
      </w:r>
      <w:r w:rsidR="00952F87">
        <w:rPr>
          <w:rFonts w:hint="eastAsia"/>
        </w:rPr>
        <w:t>計上基準</w:t>
      </w:r>
    </w:p>
    <w:p w:rsidR="00715528" w:rsidRDefault="00715528" w:rsidP="00F74637"/>
    <w:p w:rsidR="00952F87" w:rsidRDefault="00944524" w:rsidP="00F74637">
      <w:r>
        <w:rPr>
          <w:rFonts w:hint="eastAsia"/>
        </w:rPr>
        <w:t xml:space="preserve">　　</w:t>
      </w:r>
      <w:r w:rsidR="00BD0CE5">
        <w:rPr>
          <w:rFonts w:hint="eastAsia"/>
        </w:rPr>
        <w:t>有形固定資産に関する詳細な計上基準、評価方針は別途固定資産台帳更新の担当課へ確認する</w:t>
      </w:r>
    </w:p>
    <w:p w:rsidR="00BD0CE5" w:rsidRDefault="00BD0CE5" w:rsidP="00F74637">
      <w:r>
        <w:rPr>
          <w:rFonts w:hint="eastAsia"/>
        </w:rPr>
        <w:t xml:space="preserve">　　こととする。</w:t>
      </w:r>
    </w:p>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944524" w:rsidRDefault="00944524" w:rsidP="00F74637"/>
    <w:p w:rsidR="00D8173F" w:rsidRDefault="00D8173F" w:rsidP="00F74637"/>
    <w:p w:rsidR="00944524" w:rsidRDefault="00944524" w:rsidP="00F74637"/>
    <w:p w:rsidR="00944524" w:rsidRDefault="00944524" w:rsidP="00F74637"/>
    <w:p w:rsidR="00952F87" w:rsidRDefault="00952F87" w:rsidP="00F74637"/>
    <w:p w:rsidR="00952F87" w:rsidRDefault="00944524" w:rsidP="00952F87">
      <w:r>
        <w:rPr>
          <w:rFonts w:hint="eastAsia"/>
        </w:rPr>
        <w:t>Ⅹ．有形</w:t>
      </w:r>
      <w:r w:rsidR="00952F87">
        <w:rPr>
          <w:rFonts w:hint="eastAsia"/>
        </w:rPr>
        <w:t>固定資産に関する留意事項</w:t>
      </w:r>
      <w:r w:rsidR="00BD0CE5">
        <w:rPr>
          <w:rFonts w:hint="eastAsia"/>
        </w:rPr>
        <w:t xml:space="preserve"> (</w:t>
      </w:r>
      <w:r w:rsidR="00BD0CE5">
        <w:t xml:space="preserve"> </w:t>
      </w:r>
      <w:r w:rsidR="00BD0CE5">
        <w:rPr>
          <w:rFonts w:hint="eastAsia"/>
        </w:rPr>
        <w:t>参考</w:t>
      </w:r>
      <w:r w:rsidR="00BD0CE5">
        <w:rPr>
          <w:rFonts w:hint="eastAsia"/>
        </w:rPr>
        <w:t xml:space="preserve"> )</w:t>
      </w:r>
    </w:p>
    <w:p w:rsidR="00952F87" w:rsidRDefault="00952F87" w:rsidP="00F74637"/>
    <w:p w:rsidR="00952F87" w:rsidRPr="00CC278D" w:rsidRDefault="00952F87" w:rsidP="00952F87">
      <w:r>
        <w:rPr>
          <w:rFonts w:hint="eastAsia"/>
        </w:rPr>
        <w:t xml:space="preserve">　</w:t>
      </w:r>
      <w:r w:rsidRPr="00952F87">
        <w:rPr>
          <w:rFonts w:hint="eastAsia"/>
          <w:bdr w:val="single" w:sz="4" w:space="0" w:color="auto"/>
        </w:rPr>
        <w:t>取得価格へ算入する付随費用</w:t>
      </w:r>
    </w:p>
    <w:p w:rsidR="00952F87" w:rsidRDefault="00952F87" w:rsidP="00952F87">
      <w:pPr>
        <w:ind w:firstLineChars="300" w:firstLine="630"/>
      </w:pPr>
      <w:r>
        <w:rPr>
          <w:rFonts w:hint="eastAsia"/>
        </w:rPr>
        <w:t>有形固定資産の取得価額は、当該資産の取得にかかる直接的な対価のほか、「企業会計原則」第三</w:t>
      </w:r>
    </w:p>
    <w:p w:rsidR="00952F87" w:rsidRDefault="00952F87" w:rsidP="00952F87">
      <w:r>
        <w:rPr>
          <w:rFonts w:hint="eastAsia"/>
        </w:rPr>
        <w:t xml:space="preserve">　　－五－</w:t>
      </w:r>
      <w:r>
        <w:rPr>
          <w:rFonts w:hint="eastAsia"/>
        </w:rPr>
        <w:t>D</w:t>
      </w:r>
      <w:r>
        <w:rPr>
          <w:rFonts w:hint="eastAsia"/>
        </w:rPr>
        <w:t>に準拠して、原則として当該資産の引取費用等の付随費用を含めて算定した金額とする。</w:t>
      </w:r>
    </w:p>
    <w:p w:rsidR="00952F87" w:rsidRDefault="001F64DD" w:rsidP="00952F87">
      <w:r>
        <w:rPr>
          <w:rFonts w:hint="eastAsia"/>
        </w:rPr>
        <w:t xml:space="preserve">　　資産の取得に関して、取得原価に算入される費用の具体的例示は以下の通り。</w:t>
      </w:r>
    </w:p>
    <w:p w:rsidR="001F64DD" w:rsidRDefault="001F64DD" w:rsidP="00952F87">
      <w:r>
        <w:rPr>
          <w:rFonts w:hint="eastAsia"/>
        </w:rPr>
        <w:t xml:space="preserve">　　　①工事請負費・公有財産購入費・備品購入費</w:t>
      </w:r>
    </w:p>
    <w:p w:rsidR="001F64DD" w:rsidRDefault="001F64DD" w:rsidP="00952F87">
      <w:r>
        <w:rPr>
          <w:rFonts w:hint="eastAsia"/>
        </w:rPr>
        <w:t xml:space="preserve">　　　　　　資産の取得に関し、この科目で支出されたものが本来の取得価額であり、それに以下の</w:t>
      </w:r>
    </w:p>
    <w:p w:rsidR="001F64DD" w:rsidRDefault="001F64DD" w:rsidP="00952F87">
      <w:r>
        <w:rPr>
          <w:rFonts w:hint="eastAsia"/>
        </w:rPr>
        <w:t xml:space="preserve">　　　　　②と③の付随費用を加える。</w:t>
      </w:r>
    </w:p>
    <w:p w:rsidR="001F64DD" w:rsidRDefault="001F64DD" w:rsidP="00952F87">
      <w:r>
        <w:rPr>
          <w:rFonts w:hint="eastAsia"/>
        </w:rPr>
        <w:t xml:space="preserve">　　　②委託料</w:t>
      </w:r>
    </w:p>
    <w:p w:rsidR="001F64DD" w:rsidRDefault="001F64DD" w:rsidP="00952F87">
      <w:r>
        <w:rPr>
          <w:rFonts w:hint="eastAsia"/>
        </w:rPr>
        <w:t xml:space="preserve">　　　　　　その設備の製作に要する設計料、監理料は取得価額に算入し資産へ計上する。製作に先ん</w:t>
      </w:r>
    </w:p>
    <w:p w:rsidR="001F64DD" w:rsidRDefault="001F64DD" w:rsidP="001F64DD">
      <w:pPr>
        <w:ind w:firstLineChars="500" w:firstLine="1050"/>
      </w:pPr>
      <w:r>
        <w:rPr>
          <w:rFonts w:hint="eastAsia"/>
        </w:rPr>
        <w:t>ずる調査、企画、計画の委託に係る支出は取得価額に算入せず費用として処理する。</w:t>
      </w:r>
    </w:p>
    <w:p w:rsidR="00952F87" w:rsidRDefault="001F64DD" w:rsidP="00952F87">
      <w:r>
        <w:rPr>
          <w:rFonts w:hint="eastAsia"/>
        </w:rPr>
        <w:t xml:space="preserve">　　　③補償費</w:t>
      </w:r>
    </w:p>
    <w:p w:rsidR="001F64DD" w:rsidRDefault="001F64DD" w:rsidP="00952F87">
      <w:r>
        <w:rPr>
          <w:rFonts w:hint="eastAsia"/>
        </w:rPr>
        <w:t xml:space="preserve">　　　　　　用地買収等における補償費については、用地買収に係る立ち退きの為の直接の費用、取り</w:t>
      </w:r>
    </w:p>
    <w:p w:rsidR="001F64DD" w:rsidRDefault="001F64DD" w:rsidP="001F64DD">
      <w:pPr>
        <w:ind w:firstLineChars="500" w:firstLine="1050"/>
      </w:pPr>
      <w:r>
        <w:rPr>
          <w:rFonts w:hint="eastAsia"/>
        </w:rPr>
        <w:t>壊しや廃材の運搬等々は取得価額に算入するが、それ以外の営業補償等の間接的な費用およ</w:t>
      </w:r>
    </w:p>
    <w:p w:rsidR="001F64DD" w:rsidRDefault="001F64DD" w:rsidP="001F64DD">
      <w:pPr>
        <w:ind w:firstLineChars="500" w:firstLine="1050"/>
      </w:pPr>
      <w:r>
        <w:rPr>
          <w:rFonts w:hint="eastAsia"/>
        </w:rPr>
        <w:t>び一般的な補償費については取得価額に算入せず費用として処理する。</w:t>
      </w:r>
    </w:p>
    <w:p w:rsidR="00952F87" w:rsidRDefault="00952F87" w:rsidP="00952F87"/>
    <w:p w:rsidR="00952F87" w:rsidRDefault="00952F87" w:rsidP="00CB2D66">
      <w:pPr>
        <w:ind w:firstLineChars="100" w:firstLine="210"/>
      </w:pPr>
      <w:r>
        <w:rPr>
          <w:rFonts w:hint="eastAsia"/>
        </w:rPr>
        <w:t>【税法の基準】</w:t>
      </w:r>
      <w:r>
        <w:rPr>
          <w:rFonts w:hint="eastAsia"/>
        </w:rPr>
        <w:t>-------------------------------------------------------------------------------------</w:t>
      </w:r>
      <w:r w:rsidR="00CB2D66">
        <w:rPr>
          <w:rFonts w:hint="eastAsia"/>
        </w:rPr>
        <w:t>-----------------------------</w:t>
      </w:r>
    </w:p>
    <w:p w:rsidR="00952F87" w:rsidRDefault="00952F87" w:rsidP="00952F87"/>
    <w:p w:rsidR="00952F87" w:rsidRDefault="00952F87" w:rsidP="00952F87">
      <w:r>
        <w:rPr>
          <w:rFonts w:hint="eastAsia"/>
        </w:rPr>
        <w:t xml:space="preserve">　　法人税法基本通達</w:t>
      </w:r>
      <w:r>
        <w:rPr>
          <w:rFonts w:hint="eastAsia"/>
        </w:rPr>
        <w:t>7-3-1</w:t>
      </w:r>
      <w:r>
        <w:rPr>
          <w:rFonts w:hint="eastAsia"/>
        </w:rPr>
        <w:t>から</w:t>
      </w:r>
      <w:r>
        <w:rPr>
          <w:rFonts w:hint="eastAsia"/>
        </w:rPr>
        <w:t>7-3-17</w:t>
      </w:r>
      <w:r>
        <w:rPr>
          <w:rFonts w:hint="eastAsia"/>
        </w:rPr>
        <w:t>の</w:t>
      </w:r>
      <w:r>
        <w:rPr>
          <w:rFonts w:hint="eastAsia"/>
        </w:rPr>
        <w:t>2</w:t>
      </w:r>
      <w:r>
        <w:rPr>
          <w:rFonts w:hint="eastAsia"/>
        </w:rPr>
        <w:t>に至る</w:t>
      </w:r>
      <w:r>
        <w:rPr>
          <w:rFonts w:hint="eastAsia"/>
        </w:rPr>
        <w:t>29</w:t>
      </w:r>
      <w:r>
        <w:rPr>
          <w:rFonts w:hint="eastAsia"/>
        </w:rPr>
        <w:t>項目が挙げられているが、公会計に特に関連</w:t>
      </w:r>
    </w:p>
    <w:p w:rsidR="00952F87" w:rsidRDefault="00952F87" w:rsidP="00952F87">
      <w:r>
        <w:rPr>
          <w:rFonts w:hint="eastAsia"/>
        </w:rPr>
        <w:t xml:space="preserve">　　するものと思われるものは以下の通り。</w:t>
      </w:r>
    </w:p>
    <w:p w:rsidR="00952F87" w:rsidRDefault="00952F87" w:rsidP="00952F87"/>
    <w:p w:rsidR="00952F87" w:rsidRDefault="00952F87" w:rsidP="00952F87">
      <w:r>
        <w:rPr>
          <w:rFonts w:hint="eastAsia"/>
        </w:rPr>
        <w:t xml:space="preserve">　　法人税基本通達</w:t>
      </w:r>
      <w:r>
        <w:rPr>
          <w:rFonts w:hint="eastAsia"/>
        </w:rPr>
        <w:t>(</w:t>
      </w:r>
      <w:r>
        <w:rPr>
          <w:rFonts w:hint="eastAsia"/>
        </w:rPr>
        <w:t>第</w:t>
      </w:r>
      <w:r>
        <w:rPr>
          <w:rFonts w:hint="eastAsia"/>
        </w:rPr>
        <w:t>3</w:t>
      </w:r>
      <w:r>
        <w:rPr>
          <w:rFonts w:hint="eastAsia"/>
        </w:rPr>
        <w:t>節</w:t>
      </w:r>
      <w:r>
        <w:rPr>
          <w:rFonts w:hint="eastAsia"/>
        </w:rPr>
        <w:t xml:space="preserve"> </w:t>
      </w:r>
      <w:r>
        <w:rPr>
          <w:rFonts w:hint="eastAsia"/>
        </w:rPr>
        <w:t>固定資産の取得価額等</w:t>
      </w:r>
      <w:r>
        <w:rPr>
          <w:rFonts w:hint="eastAsia"/>
        </w:rPr>
        <w:t>)</w:t>
      </w:r>
    </w:p>
    <w:p w:rsidR="00952F87" w:rsidRDefault="00952F87" w:rsidP="00952F87"/>
    <w:p w:rsidR="00952F87" w:rsidRDefault="00952F87" w:rsidP="00952F87">
      <w:r>
        <w:rPr>
          <w:rFonts w:hint="eastAsia"/>
        </w:rPr>
        <w:t xml:space="preserve">　　　第</w:t>
      </w:r>
      <w:r>
        <w:rPr>
          <w:rFonts w:hint="eastAsia"/>
        </w:rPr>
        <w:t>1</w:t>
      </w:r>
      <w:r>
        <w:rPr>
          <w:rFonts w:hint="eastAsia"/>
        </w:rPr>
        <w:t>款</w:t>
      </w:r>
      <w:r>
        <w:rPr>
          <w:rFonts w:hint="eastAsia"/>
        </w:rPr>
        <w:t xml:space="preserve"> </w:t>
      </w:r>
      <w:r>
        <w:rPr>
          <w:rFonts w:hint="eastAsia"/>
        </w:rPr>
        <w:t>固定資産の取得価額より</w:t>
      </w:r>
    </w:p>
    <w:p w:rsidR="00952F87" w:rsidRPr="000930F1" w:rsidRDefault="00952F87" w:rsidP="00952F87">
      <w:r>
        <w:rPr>
          <w:rFonts w:hint="eastAsia"/>
        </w:rPr>
        <w:t xml:space="preserve">　　　</w:t>
      </w:r>
      <w:r>
        <w:rPr>
          <w:rFonts w:hint="eastAsia"/>
        </w:rPr>
        <w:t>(</w:t>
      </w:r>
      <w:r>
        <w:rPr>
          <w:rFonts w:hint="eastAsia"/>
        </w:rPr>
        <w:t>固定資産の取得価額に算入しないことが出来る費用の例示</w:t>
      </w:r>
      <w:r>
        <w:rPr>
          <w:rFonts w:hint="eastAsia"/>
        </w:rPr>
        <w:t>)</w:t>
      </w:r>
    </w:p>
    <w:p w:rsidR="00952F87" w:rsidRDefault="00952F87" w:rsidP="00952F87">
      <w:r>
        <w:rPr>
          <w:rFonts w:hint="eastAsia"/>
        </w:rPr>
        <w:t xml:space="preserve">　　　</w:t>
      </w:r>
      <w:r>
        <w:rPr>
          <w:rFonts w:hint="eastAsia"/>
        </w:rPr>
        <w:t>7-3-3</w:t>
      </w:r>
      <w:r>
        <w:rPr>
          <w:rFonts w:hint="eastAsia"/>
        </w:rPr>
        <w:t>の</w:t>
      </w:r>
      <w:r>
        <w:rPr>
          <w:rFonts w:hint="eastAsia"/>
        </w:rPr>
        <w:t>2</w:t>
      </w:r>
      <w:r>
        <w:t xml:space="preserve"> </w:t>
      </w:r>
      <w:r>
        <w:rPr>
          <w:rFonts w:hint="eastAsia"/>
        </w:rPr>
        <w:t>次に掲げるような費用の額は、たとえ固定資産の取得に関連して支出するもので</w:t>
      </w:r>
    </w:p>
    <w:p w:rsidR="00952F87" w:rsidRPr="00251E99" w:rsidRDefault="00952F87" w:rsidP="00952F87">
      <w:pPr>
        <w:ind w:firstLineChars="800" w:firstLine="1680"/>
      </w:pPr>
      <w:r>
        <w:rPr>
          <w:rFonts w:hint="eastAsia"/>
        </w:rPr>
        <w:t>あっても、これを固定資産の取得価額に算入しないことが出来る。</w:t>
      </w:r>
    </w:p>
    <w:p w:rsidR="00952F87" w:rsidRDefault="00952F87" w:rsidP="00952F87">
      <w:r>
        <w:rPr>
          <w:rFonts w:hint="eastAsia"/>
        </w:rPr>
        <w:t xml:space="preserve">　　　　　　　　</w:t>
      </w:r>
      <w:r>
        <w:rPr>
          <w:rFonts w:hint="eastAsia"/>
        </w:rPr>
        <w:t>(</w:t>
      </w:r>
      <w:r>
        <w:t>1</w:t>
      </w:r>
      <w:r>
        <w:rPr>
          <w:rFonts w:hint="eastAsia"/>
        </w:rPr>
        <w:t>)</w:t>
      </w:r>
      <w:r>
        <w:rPr>
          <w:rFonts w:hint="eastAsia"/>
        </w:rPr>
        <w:t>次に掲げるような租税公課等の額</w:t>
      </w:r>
    </w:p>
    <w:p w:rsidR="00952F87" w:rsidRDefault="00952F87" w:rsidP="00952F87">
      <w:r>
        <w:rPr>
          <w:rFonts w:hint="eastAsia"/>
        </w:rPr>
        <w:t xml:space="preserve">　　　　　　　　　　イ　不動産取得税又は自動車取得税</w:t>
      </w:r>
    </w:p>
    <w:p w:rsidR="00952F87" w:rsidRDefault="00952F87" w:rsidP="00952F87">
      <w:r>
        <w:rPr>
          <w:rFonts w:hint="eastAsia"/>
        </w:rPr>
        <w:t xml:space="preserve">　　　　　　　　　　ロ　特別土地保有税のうち土地の取得に対して課されるもの</w:t>
      </w:r>
    </w:p>
    <w:p w:rsidR="00952F87" w:rsidRDefault="00952F87" w:rsidP="00952F87">
      <w:r>
        <w:rPr>
          <w:rFonts w:hint="eastAsia"/>
        </w:rPr>
        <w:t xml:space="preserve">　　　　　　　　　　ハ　新増設に係る事業所税</w:t>
      </w:r>
    </w:p>
    <w:p w:rsidR="00952F87" w:rsidRDefault="00952F87" w:rsidP="00952F87">
      <w:r>
        <w:rPr>
          <w:rFonts w:hint="eastAsia"/>
        </w:rPr>
        <w:t xml:space="preserve">　　　　　　　　　　ニ　登録免許税その他登記又は登録のために要する費用</w:t>
      </w:r>
    </w:p>
    <w:p w:rsidR="00952F87" w:rsidRDefault="00952F87" w:rsidP="00952F87">
      <w:r>
        <w:rPr>
          <w:rFonts w:hint="eastAsia"/>
        </w:rPr>
        <w:t xml:space="preserve">　　　　　　　　</w:t>
      </w:r>
      <w:r>
        <w:rPr>
          <w:rFonts w:hint="eastAsia"/>
        </w:rPr>
        <w:t>(</w:t>
      </w:r>
      <w:r>
        <w:t>2</w:t>
      </w:r>
      <w:r>
        <w:rPr>
          <w:rFonts w:hint="eastAsia"/>
        </w:rPr>
        <w:t>)</w:t>
      </w:r>
      <w:r>
        <w:rPr>
          <w:rFonts w:hint="eastAsia"/>
        </w:rPr>
        <w:t>建物の建設等のために行った調査、測量、設計、基礎工事等でその建設計画を</w:t>
      </w:r>
    </w:p>
    <w:p w:rsidR="00952F87" w:rsidRDefault="00952F87" w:rsidP="00952F87">
      <w:pPr>
        <w:ind w:firstLineChars="926" w:firstLine="1945"/>
      </w:pPr>
      <w:r>
        <w:rPr>
          <w:rFonts w:hint="eastAsia"/>
        </w:rPr>
        <w:t>変更したことにより不要となったものに係る費用の額</w:t>
      </w:r>
    </w:p>
    <w:p w:rsidR="00952F87" w:rsidRDefault="00952F87" w:rsidP="00952F87">
      <w:r>
        <w:rPr>
          <w:rFonts w:hint="eastAsia"/>
        </w:rPr>
        <w:t xml:space="preserve">　　　　　　　　</w:t>
      </w:r>
      <w:r>
        <w:rPr>
          <w:rFonts w:hint="eastAsia"/>
        </w:rPr>
        <w:t>(</w:t>
      </w:r>
      <w:r>
        <w:t>3</w:t>
      </w:r>
      <w:r>
        <w:rPr>
          <w:rFonts w:hint="eastAsia"/>
        </w:rPr>
        <w:t>)</w:t>
      </w:r>
      <w:r>
        <w:rPr>
          <w:rFonts w:hint="eastAsia"/>
        </w:rPr>
        <w:t>いったん締結した固定資産の取得に関する契約を解除して他の固定資産の取得を</w:t>
      </w:r>
    </w:p>
    <w:p w:rsidR="00952F87" w:rsidRDefault="00952F87" w:rsidP="00952F87">
      <w:pPr>
        <w:ind w:firstLineChars="926" w:firstLine="1945"/>
      </w:pPr>
      <w:r>
        <w:rPr>
          <w:rFonts w:hint="eastAsia"/>
        </w:rPr>
        <w:t>することとした場合に支出する違約金の額</w:t>
      </w:r>
    </w:p>
    <w:p w:rsidR="00944524" w:rsidRDefault="00944524" w:rsidP="00952F87">
      <w:pPr>
        <w:ind w:firstLineChars="926" w:firstLine="1945"/>
      </w:pPr>
    </w:p>
    <w:p w:rsidR="00952F87" w:rsidRDefault="00952F87" w:rsidP="00952F87"/>
    <w:p w:rsidR="00D8173F" w:rsidRDefault="00D8173F" w:rsidP="00952F87"/>
    <w:p w:rsidR="001F64DD" w:rsidRPr="000930F1" w:rsidRDefault="001F64DD" w:rsidP="001F64DD">
      <w:r>
        <w:rPr>
          <w:rFonts w:hint="eastAsia"/>
        </w:rPr>
        <w:t xml:space="preserve">　　　</w:t>
      </w:r>
      <w:r>
        <w:rPr>
          <w:rFonts w:hint="eastAsia"/>
        </w:rPr>
        <w:t>(</w:t>
      </w:r>
      <w:r>
        <w:rPr>
          <w:rFonts w:hint="eastAsia"/>
        </w:rPr>
        <w:t>土地についてした防壁、石垣積み等の費用</w:t>
      </w:r>
      <w:r>
        <w:rPr>
          <w:rFonts w:hint="eastAsia"/>
        </w:rPr>
        <w:t>)</w:t>
      </w:r>
    </w:p>
    <w:p w:rsidR="001F64DD" w:rsidRDefault="001F64DD" w:rsidP="001F64DD">
      <w:r>
        <w:rPr>
          <w:rFonts w:hint="eastAsia"/>
        </w:rPr>
        <w:t xml:space="preserve">　　　</w:t>
      </w:r>
      <w:r>
        <w:rPr>
          <w:rFonts w:hint="eastAsia"/>
        </w:rPr>
        <w:t>7-3-</w:t>
      </w:r>
      <w:r>
        <w:t xml:space="preserve">4 </w:t>
      </w:r>
      <w:r>
        <w:rPr>
          <w:rFonts w:hint="eastAsia"/>
        </w:rPr>
        <w:t>埋立て、地盛り、地ならし、切土、防壁工事その他土地の造成又は改良のために要した</w:t>
      </w:r>
    </w:p>
    <w:p w:rsidR="001F64DD" w:rsidRDefault="001F64DD" w:rsidP="001F64DD">
      <w:pPr>
        <w:ind w:firstLineChars="580" w:firstLine="1218"/>
      </w:pPr>
      <w:r>
        <w:rPr>
          <w:rFonts w:hint="eastAsia"/>
        </w:rPr>
        <w:t>費用の額はその土地の取得価額に算入するのであるが、土地についてした防壁、石垣積み</w:t>
      </w:r>
    </w:p>
    <w:p w:rsidR="001F64DD" w:rsidRDefault="001F64DD" w:rsidP="001F64DD">
      <w:pPr>
        <w:ind w:firstLineChars="580" w:firstLine="1218"/>
      </w:pPr>
      <w:r>
        <w:rPr>
          <w:rFonts w:hint="eastAsia"/>
        </w:rPr>
        <w:t>等であっても、その規模、構造等からみて土地と区分して構築物とすることが適当と認め</w:t>
      </w:r>
    </w:p>
    <w:p w:rsidR="001F64DD" w:rsidRDefault="001F64DD" w:rsidP="001F64DD">
      <w:pPr>
        <w:ind w:firstLineChars="580" w:firstLine="1218"/>
      </w:pPr>
      <w:r>
        <w:rPr>
          <w:rFonts w:hint="eastAsia"/>
        </w:rPr>
        <w:t>られるものの費用の額は、土地の取得価額に算入しないで、構築物の取得価額とすること</w:t>
      </w:r>
    </w:p>
    <w:p w:rsidR="001F64DD" w:rsidRDefault="001F64DD" w:rsidP="001F64DD">
      <w:pPr>
        <w:ind w:firstLineChars="580" w:firstLine="1218"/>
      </w:pPr>
      <w:r>
        <w:rPr>
          <w:rFonts w:hint="eastAsia"/>
        </w:rPr>
        <w:t>が出来る。上水道又は下水道の工事に要した費用の額についても、同様とする。</w:t>
      </w:r>
    </w:p>
    <w:p w:rsidR="001F64DD" w:rsidRDefault="001F64DD" w:rsidP="001F64DD">
      <w:pPr>
        <w:spacing w:line="160" w:lineRule="exact"/>
      </w:pPr>
    </w:p>
    <w:p w:rsidR="001F64DD" w:rsidRDefault="001F64DD" w:rsidP="00952F87">
      <w:r>
        <w:rPr>
          <w:rFonts w:hint="eastAsia"/>
        </w:rPr>
        <w:t xml:space="preserve">　　　　　　</w:t>
      </w:r>
      <w:r>
        <w:rPr>
          <w:rFonts w:hint="eastAsia"/>
        </w:rPr>
        <w:t>(</w:t>
      </w:r>
      <w:r>
        <w:rPr>
          <w:rFonts w:hint="eastAsia"/>
        </w:rPr>
        <w:t>注</w:t>
      </w:r>
      <w:r>
        <w:rPr>
          <w:rFonts w:hint="eastAsia"/>
        </w:rPr>
        <w:t>)</w:t>
      </w:r>
      <w:r>
        <w:t xml:space="preserve"> </w:t>
      </w:r>
      <w:r>
        <w:rPr>
          <w:rFonts w:hint="eastAsia"/>
        </w:rPr>
        <w:t>専ら建物、構築物等の建設のために行う地質調査、地盤強化、地盛り、特殊な切土等</w:t>
      </w:r>
    </w:p>
    <w:p w:rsidR="001F64DD" w:rsidRDefault="001F64DD" w:rsidP="001F64DD">
      <w:pPr>
        <w:ind w:firstLineChars="813" w:firstLine="1707"/>
      </w:pPr>
      <w:r>
        <w:rPr>
          <w:rFonts w:hint="eastAsia"/>
        </w:rPr>
        <w:t>土地の改良のためのものでない工事に要した費用の額は、当該建物、構築物等の取得</w:t>
      </w:r>
    </w:p>
    <w:p w:rsidR="001F64DD" w:rsidRDefault="001F64DD" w:rsidP="001F64DD">
      <w:pPr>
        <w:ind w:firstLineChars="813" w:firstLine="1707"/>
      </w:pPr>
      <w:r>
        <w:rPr>
          <w:rFonts w:hint="eastAsia"/>
        </w:rPr>
        <w:t>価額に算入する。</w:t>
      </w:r>
    </w:p>
    <w:p w:rsidR="001F64DD" w:rsidRDefault="001F64DD" w:rsidP="00952F87"/>
    <w:p w:rsidR="001F64DD" w:rsidRPr="000930F1" w:rsidRDefault="001F64DD" w:rsidP="001F64DD">
      <w:r>
        <w:rPr>
          <w:rFonts w:hint="eastAsia"/>
        </w:rPr>
        <w:t xml:space="preserve">　</w:t>
      </w:r>
      <w:r>
        <w:rPr>
          <w:rFonts w:hint="eastAsia"/>
        </w:rPr>
        <w:t>(</w:t>
      </w:r>
      <w:r w:rsidR="00CB2D66">
        <w:rPr>
          <w:rFonts w:hint="eastAsia"/>
        </w:rPr>
        <w:t>土地、建物等の取得に際して支払う立退料</w:t>
      </w:r>
      <w:r>
        <w:rPr>
          <w:rFonts w:hint="eastAsia"/>
        </w:rPr>
        <w:t>)</w:t>
      </w:r>
    </w:p>
    <w:p w:rsidR="00CB2D66" w:rsidRDefault="001F64DD" w:rsidP="001F64DD">
      <w:r>
        <w:rPr>
          <w:rFonts w:hint="eastAsia"/>
        </w:rPr>
        <w:t xml:space="preserve">　　　</w:t>
      </w:r>
      <w:r>
        <w:rPr>
          <w:rFonts w:hint="eastAsia"/>
        </w:rPr>
        <w:t>7-3-</w:t>
      </w:r>
      <w:r w:rsidR="00CB2D66">
        <w:t>5</w:t>
      </w:r>
      <w:r>
        <w:t xml:space="preserve"> </w:t>
      </w:r>
      <w:r w:rsidR="00CB2D66">
        <w:rPr>
          <w:rFonts w:hint="eastAsia"/>
        </w:rPr>
        <w:t>法人が土地、建物等の取得に際し、当該土地、建物等の使用者等に支払う立退料その他</w:t>
      </w:r>
    </w:p>
    <w:p w:rsidR="001F64DD" w:rsidRDefault="00CB2D66" w:rsidP="00CB2D66">
      <w:pPr>
        <w:ind w:firstLineChars="580" w:firstLine="1218"/>
      </w:pPr>
      <w:r>
        <w:rPr>
          <w:rFonts w:hint="eastAsia"/>
        </w:rPr>
        <w:t>立退きのために要した金額は、当該土地、建物等の取得価額に算入する。</w:t>
      </w:r>
    </w:p>
    <w:p w:rsidR="001F64DD" w:rsidRDefault="001F64DD" w:rsidP="00952F87"/>
    <w:p w:rsidR="00CB2D66" w:rsidRPr="000930F1" w:rsidRDefault="00CB2D66" w:rsidP="00CB2D66">
      <w:r>
        <w:rPr>
          <w:rFonts w:hint="eastAsia"/>
        </w:rPr>
        <w:t xml:space="preserve">　</w:t>
      </w:r>
      <w:r>
        <w:rPr>
          <w:rFonts w:hint="eastAsia"/>
        </w:rPr>
        <w:t>(</w:t>
      </w:r>
      <w:r>
        <w:rPr>
          <w:rFonts w:hint="eastAsia"/>
        </w:rPr>
        <w:t>土地とともに取得した建物等の取壊費用等</w:t>
      </w:r>
      <w:r>
        <w:rPr>
          <w:rFonts w:hint="eastAsia"/>
        </w:rPr>
        <w:t>)</w:t>
      </w:r>
    </w:p>
    <w:p w:rsidR="00CB2D66" w:rsidRDefault="00CB2D66" w:rsidP="00CB2D66">
      <w:r>
        <w:rPr>
          <w:rFonts w:hint="eastAsia"/>
        </w:rPr>
        <w:t xml:space="preserve">　　　</w:t>
      </w:r>
      <w:r>
        <w:rPr>
          <w:rFonts w:hint="eastAsia"/>
        </w:rPr>
        <w:t>7-3-</w:t>
      </w:r>
      <w:r>
        <w:t xml:space="preserve">6 </w:t>
      </w:r>
      <w:r>
        <w:rPr>
          <w:rFonts w:hint="eastAsia"/>
        </w:rPr>
        <w:t>法人が建物等の存する土地</w:t>
      </w:r>
      <w:r>
        <w:rPr>
          <w:rFonts w:hint="eastAsia"/>
        </w:rPr>
        <w:t>(</w:t>
      </w:r>
      <w:r>
        <w:rPr>
          <w:rFonts w:hint="eastAsia"/>
        </w:rPr>
        <w:t>借地権含む。以下</w:t>
      </w:r>
      <w:r>
        <w:rPr>
          <w:rFonts w:hint="eastAsia"/>
        </w:rPr>
        <w:t>7-3-6</w:t>
      </w:r>
      <w:r>
        <w:rPr>
          <w:rFonts w:hint="eastAsia"/>
        </w:rPr>
        <w:t>において同じ</w:t>
      </w:r>
      <w:r>
        <w:rPr>
          <w:rFonts w:hint="eastAsia"/>
        </w:rPr>
        <w:t>)</w:t>
      </w:r>
      <w:r>
        <w:rPr>
          <w:rFonts w:hint="eastAsia"/>
        </w:rPr>
        <w:t>を建物等とともに取得</w:t>
      </w:r>
    </w:p>
    <w:p w:rsidR="00CB2D66" w:rsidRDefault="00CB2D66" w:rsidP="00CB2D66">
      <w:pPr>
        <w:ind w:firstLineChars="586" w:firstLine="1231"/>
      </w:pPr>
      <w:r>
        <w:rPr>
          <w:rFonts w:hint="eastAsia"/>
        </w:rPr>
        <w:t>した場合又は自己の有する土地の上に存する借地人の建物等を取得した場合において、そ</w:t>
      </w:r>
    </w:p>
    <w:p w:rsidR="00CB2D66" w:rsidRDefault="00CB2D66" w:rsidP="00CB2D66">
      <w:pPr>
        <w:ind w:firstLineChars="586" w:firstLine="1231"/>
      </w:pPr>
      <w:r>
        <w:rPr>
          <w:rFonts w:hint="eastAsia"/>
        </w:rPr>
        <w:t>の取得後おおむね</w:t>
      </w:r>
      <w:r>
        <w:rPr>
          <w:rFonts w:hint="eastAsia"/>
        </w:rPr>
        <w:t>1</w:t>
      </w:r>
      <w:r>
        <w:rPr>
          <w:rFonts w:hint="eastAsia"/>
        </w:rPr>
        <w:t>年以内に当該建物等の取壊しに着手する等、当初からその建物を取壊</w:t>
      </w:r>
    </w:p>
    <w:p w:rsidR="00CB2D66" w:rsidRDefault="00CB2D66" w:rsidP="00CB2D66">
      <w:pPr>
        <w:ind w:firstLineChars="586" w:firstLine="1231"/>
      </w:pPr>
      <w:r>
        <w:rPr>
          <w:rFonts w:hint="eastAsia"/>
        </w:rPr>
        <w:t>して土地を利用する目的があることが明らかであると認められるときは、当該建物等の取</w:t>
      </w:r>
    </w:p>
    <w:p w:rsidR="00CB2D66" w:rsidRDefault="00CB2D66" w:rsidP="00CB2D66">
      <w:pPr>
        <w:ind w:firstLineChars="586" w:firstLine="1231"/>
      </w:pPr>
      <w:r>
        <w:rPr>
          <w:rFonts w:hint="eastAsia"/>
        </w:rPr>
        <w:t>壊しの時における帳簿価額及び取壊費用の合計額</w:t>
      </w:r>
      <w:r>
        <w:rPr>
          <w:rFonts w:hint="eastAsia"/>
        </w:rPr>
        <w:t>(</w:t>
      </w:r>
      <w:r>
        <w:rPr>
          <w:rFonts w:hint="eastAsia"/>
        </w:rPr>
        <w:t>廃材等の処分によって得た金額がある</w:t>
      </w:r>
    </w:p>
    <w:p w:rsidR="00CB2D66" w:rsidRDefault="00CB2D66" w:rsidP="00CB2D66">
      <w:pPr>
        <w:ind w:firstLineChars="586" w:firstLine="1231"/>
      </w:pPr>
      <w:r>
        <w:rPr>
          <w:rFonts w:hint="eastAsia"/>
        </w:rPr>
        <w:t>場合は、当該金額を控除した金額</w:t>
      </w:r>
      <w:r>
        <w:rPr>
          <w:rFonts w:hint="eastAsia"/>
        </w:rPr>
        <w:t>)</w:t>
      </w:r>
      <w:r>
        <w:rPr>
          <w:rFonts w:hint="eastAsia"/>
        </w:rPr>
        <w:t>は、当該土地の取得額に算入する。</w:t>
      </w:r>
    </w:p>
    <w:p w:rsidR="00CB2D66" w:rsidRDefault="00CB2D66" w:rsidP="00CB2D66"/>
    <w:p w:rsidR="00CB2D66" w:rsidRDefault="00CB2D66" w:rsidP="00CB2D66">
      <w:r>
        <w:rPr>
          <w:rFonts w:hint="eastAsia"/>
        </w:rPr>
        <w:t xml:space="preserve">　その他、</w:t>
      </w:r>
      <w:r>
        <w:rPr>
          <w:rFonts w:hint="eastAsia"/>
        </w:rPr>
        <w:t>7-3-7(</w:t>
      </w:r>
      <w:r>
        <w:rPr>
          <w:rFonts w:hint="eastAsia"/>
        </w:rPr>
        <w:t>事後的に支出する費用</w:t>
      </w:r>
      <w:r>
        <w:rPr>
          <w:rFonts w:hint="eastAsia"/>
        </w:rPr>
        <w:t>)</w:t>
      </w:r>
      <w:r>
        <w:rPr>
          <w:rFonts w:hint="eastAsia"/>
        </w:rPr>
        <w:t>、</w:t>
      </w:r>
      <w:r>
        <w:rPr>
          <w:rFonts w:hint="eastAsia"/>
        </w:rPr>
        <w:t>7-3-10(</w:t>
      </w:r>
      <w:r>
        <w:rPr>
          <w:rFonts w:hint="eastAsia"/>
        </w:rPr>
        <w:t>公有水面を埋め立てて造成した土地の取得価額</w:t>
      </w:r>
      <w:r>
        <w:rPr>
          <w:rFonts w:hint="eastAsia"/>
        </w:rPr>
        <w:t>)</w:t>
      </w:r>
      <w:r>
        <w:rPr>
          <w:rFonts w:hint="eastAsia"/>
        </w:rPr>
        <w:t>、</w:t>
      </w:r>
      <w:r>
        <w:rPr>
          <w:rFonts w:hint="eastAsia"/>
        </w:rPr>
        <w:t>7-3-</w:t>
      </w:r>
    </w:p>
    <w:p w:rsidR="00CB2D66" w:rsidRDefault="00CB2D66" w:rsidP="00CB2D66">
      <w:pPr>
        <w:ind w:leftChars="100" w:left="210"/>
      </w:pPr>
      <w:r>
        <w:rPr>
          <w:rFonts w:hint="eastAsia"/>
        </w:rPr>
        <w:t>12(</w:t>
      </w:r>
      <w:r>
        <w:rPr>
          <w:rFonts w:hint="eastAsia"/>
        </w:rPr>
        <w:t>集中生産を行う等のための機械装置の移設費</w:t>
      </w:r>
      <w:r>
        <w:rPr>
          <w:rFonts w:hint="eastAsia"/>
        </w:rPr>
        <w:t>)</w:t>
      </w:r>
      <w:r>
        <w:rPr>
          <w:rFonts w:hint="eastAsia"/>
        </w:rPr>
        <w:t>、</w:t>
      </w:r>
      <w:r>
        <w:rPr>
          <w:rFonts w:hint="eastAsia"/>
        </w:rPr>
        <w:t>7-3-13(</w:t>
      </w:r>
      <w:r>
        <w:rPr>
          <w:rFonts w:hint="eastAsia"/>
        </w:rPr>
        <w:t>山林立木の取得価額</w:t>
      </w:r>
      <w:r>
        <w:rPr>
          <w:rFonts w:hint="eastAsia"/>
        </w:rPr>
        <w:t>)</w:t>
      </w:r>
      <w:r>
        <w:rPr>
          <w:rFonts w:hint="eastAsia"/>
        </w:rPr>
        <w:t>、</w:t>
      </w:r>
      <w:r>
        <w:rPr>
          <w:rFonts w:hint="eastAsia"/>
        </w:rPr>
        <w:t>7-3-15</w:t>
      </w:r>
      <w:r>
        <w:rPr>
          <w:rFonts w:hint="eastAsia"/>
        </w:rPr>
        <w:t>の</w:t>
      </w:r>
      <w:r>
        <w:rPr>
          <w:rFonts w:hint="eastAsia"/>
        </w:rPr>
        <w:t>2(</w:t>
      </w:r>
      <w:r>
        <w:rPr>
          <w:rFonts w:hint="eastAsia"/>
        </w:rPr>
        <w:t>自己の製作に係るソフトウェアの取得価額等</w:t>
      </w:r>
      <w:r>
        <w:rPr>
          <w:rFonts w:hint="eastAsia"/>
        </w:rPr>
        <w:t>)</w:t>
      </w:r>
      <w:r>
        <w:rPr>
          <w:rFonts w:hint="eastAsia"/>
        </w:rPr>
        <w:t>、等が挙げられる。</w:t>
      </w:r>
    </w:p>
    <w:p w:rsidR="00952F87" w:rsidRDefault="00952F87" w:rsidP="00952F87">
      <w:r>
        <w:rPr>
          <w:rFonts w:hint="eastAsia"/>
        </w:rPr>
        <w:t>-----------------------------------------------------------------------------------------------------------------------------------------</w:t>
      </w:r>
    </w:p>
    <w:p w:rsidR="00FE4757" w:rsidRDefault="00FE4757" w:rsidP="00952F87"/>
    <w:p w:rsidR="00FE4757" w:rsidRDefault="00FE4757" w:rsidP="00952F87"/>
    <w:p w:rsidR="00FE4757" w:rsidRDefault="00FE4757" w:rsidP="00952F87"/>
    <w:p w:rsidR="00FE4757" w:rsidRDefault="00FE4757" w:rsidP="00952F87"/>
    <w:p w:rsidR="00FE4757" w:rsidRDefault="00FE4757" w:rsidP="00952F87"/>
    <w:p w:rsidR="00FE4757" w:rsidRDefault="00FE4757" w:rsidP="00952F87"/>
    <w:p w:rsidR="00944524" w:rsidRDefault="00944524" w:rsidP="00952F87"/>
    <w:p w:rsidR="00944524" w:rsidRDefault="00944524" w:rsidP="00952F87"/>
    <w:p w:rsidR="00944524" w:rsidRDefault="00944524" w:rsidP="00952F87"/>
    <w:p w:rsidR="00D8173F" w:rsidRDefault="00D8173F" w:rsidP="00952F87"/>
    <w:p w:rsidR="00944524" w:rsidRDefault="00944524" w:rsidP="00952F87"/>
    <w:p w:rsidR="00944524" w:rsidRDefault="00944524" w:rsidP="00952F87"/>
    <w:p w:rsidR="00944524" w:rsidRDefault="00944524" w:rsidP="00952F87"/>
    <w:p w:rsidR="00FE4757" w:rsidRDefault="00FE4757" w:rsidP="00952F87"/>
    <w:p w:rsidR="00FE4757" w:rsidRPr="00CC278D" w:rsidRDefault="00FE4757" w:rsidP="00FE4757">
      <w:r>
        <w:rPr>
          <w:rFonts w:hint="eastAsia"/>
        </w:rPr>
        <w:t xml:space="preserve">　</w:t>
      </w:r>
      <w:r w:rsidRPr="00FE4757">
        <w:rPr>
          <w:rFonts w:hint="eastAsia"/>
          <w:bdr w:val="single" w:sz="4" w:space="0" w:color="auto"/>
        </w:rPr>
        <w:t>資本的支出と修繕費について</w:t>
      </w:r>
    </w:p>
    <w:p w:rsidR="00FE4757" w:rsidRDefault="00FE4757" w:rsidP="00952F87">
      <w:r>
        <w:rPr>
          <w:rFonts w:hint="eastAsia"/>
        </w:rPr>
        <w:t xml:space="preserve">　　①</w:t>
      </w:r>
      <w:r w:rsidR="00952F87">
        <w:rPr>
          <w:rFonts w:hint="eastAsia"/>
        </w:rPr>
        <w:t>有形固定資産のうち、償却資産に対して修繕等を行った場合は、修繕等に係る支出が当該償却</w:t>
      </w:r>
    </w:p>
    <w:p w:rsidR="00FE4757" w:rsidRDefault="00952F87" w:rsidP="00FE4757">
      <w:pPr>
        <w:ind w:firstLineChars="300" w:firstLine="630"/>
      </w:pPr>
      <w:r>
        <w:rPr>
          <w:rFonts w:hint="eastAsia"/>
        </w:rPr>
        <w:t>資産の資産価値を高め、またはその耐久性を増すこととなると認められるかどうかを判断し、</w:t>
      </w:r>
    </w:p>
    <w:p w:rsidR="00FE4757" w:rsidRDefault="00952F87" w:rsidP="00FE4757">
      <w:pPr>
        <w:ind w:firstLineChars="300" w:firstLine="630"/>
      </w:pPr>
      <w:r>
        <w:rPr>
          <w:rFonts w:hint="eastAsia"/>
        </w:rPr>
        <w:t>認められる部分に対応する金額を資本的支出</w:t>
      </w:r>
      <w:r>
        <w:rPr>
          <w:rFonts w:hint="eastAsia"/>
        </w:rPr>
        <w:t>(</w:t>
      </w:r>
      <w:r>
        <w:rPr>
          <w:rFonts w:hint="eastAsia"/>
        </w:rPr>
        <w:t>有形固定資産の取得時及び取得後の支出のうち、</w:t>
      </w:r>
    </w:p>
    <w:p w:rsidR="00952F87" w:rsidRDefault="00952F87" w:rsidP="00FE4757">
      <w:pPr>
        <w:ind w:firstLineChars="300" w:firstLine="630"/>
      </w:pPr>
      <w:r>
        <w:rPr>
          <w:rFonts w:hint="eastAsia"/>
        </w:rPr>
        <w:t>当該資産の取得価額に加えるべき支出</w:t>
      </w:r>
      <w:r>
        <w:rPr>
          <w:rFonts w:hint="eastAsia"/>
        </w:rPr>
        <w:t>)</w:t>
      </w:r>
      <w:r>
        <w:rPr>
          <w:rFonts w:hint="eastAsia"/>
        </w:rPr>
        <w:t>として資産計上する。</w:t>
      </w:r>
    </w:p>
    <w:p w:rsidR="00952F87" w:rsidRDefault="00FE4757" w:rsidP="00952F87">
      <w:r>
        <w:rPr>
          <w:rFonts w:hint="eastAsia"/>
        </w:rPr>
        <w:t xml:space="preserve">　　②原則として、</w:t>
      </w:r>
      <w:r w:rsidR="00952F87">
        <w:rPr>
          <w:rFonts w:hint="eastAsia"/>
        </w:rPr>
        <w:t>税法基準にある</w:t>
      </w:r>
      <w:r w:rsidR="00952F87">
        <w:rPr>
          <w:rFonts w:hint="eastAsia"/>
        </w:rPr>
        <w:t>60</w:t>
      </w:r>
      <w:r w:rsidR="00952F87">
        <w:rPr>
          <w:rFonts w:hint="eastAsia"/>
        </w:rPr>
        <w:t>万円基準を取り入れ、</w:t>
      </w:r>
      <w:r w:rsidR="00952F87">
        <w:rPr>
          <w:rFonts w:hint="eastAsia"/>
        </w:rPr>
        <w:t>60</w:t>
      </w:r>
      <w:r w:rsidR="00952F87">
        <w:rPr>
          <w:rFonts w:hint="eastAsia"/>
        </w:rPr>
        <w:t>万円未満は全て費用処理とする。</w:t>
      </w:r>
    </w:p>
    <w:p w:rsidR="00952F87" w:rsidRPr="00AD6C76" w:rsidRDefault="00952F87" w:rsidP="00952F87"/>
    <w:p w:rsidR="00952F87" w:rsidRDefault="00952F87" w:rsidP="00FE4757">
      <w:pPr>
        <w:ind w:firstLineChars="100" w:firstLine="210"/>
      </w:pPr>
      <w:r>
        <w:rPr>
          <w:rFonts w:hint="eastAsia"/>
        </w:rPr>
        <w:t>【税法の基準】</w:t>
      </w:r>
      <w:r>
        <w:rPr>
          <w:rFonts w:hint="eastAsia"/>
        </w:rPr>
        <w:t>------------------------------------------------------------------------------------------------------------------</w:t>
      </w:r>
    </w:p>
    <w:p w:rsidR="00952F87" w:rsidRDefault="00FE4757" w:rsidP="00952F87">
      <w:r>
        <w:rPr>
          <w:noProof/>
        </w:rPr>
        <w:drawing>
          <wp:anchor distT="0" distB="0" distL="114300" distR="114300" simplePos="0" relativeHeight="251672576" behindDoc="0" locked="0" layoutInCell="1" allowOverlap="1" wp14:anchorId="75D472BA" wp14:editId="724241AD">
            <wp:simplePos x="0" y="0"/>
            <wp:positionH relativeFrom="column">
              <wp:posOffset>-67310</wp:posOffset>
            </wp:positionH>
            <wp:positionV relativeFrom="paragraph">
              <wp:posOffset>123825</wp:posOffset>
            </wp:positionV>
            <wp:extent cx="6400800" cy="5313807"/>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00800" cy="5313807"/>
                    </a:xfrm>
                    <a:prstGeom prst="rect">
                      <a:avLst/>
                    </a:prstGeom>
                  </pic:spPr>
                </pic:pic>
              </a:graphicData>
            </a:graphic>
            <wp14:sizeRelH relativeFrom="page">
              <wp14:pctWidth>0</wp14:pctWidth>
            </wp14:sizeRelH>
            <wp14:sizeRelV relativeFrom="page">
              <wp14:pctHeight>0</wp14:pctHeight>
            </wp14:sizeRelV>
          </wp:anchor>
        </w:drawing>
      </w:r>
    </w:p>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952F87" w:rsidRDefault="00952F87" w:rsidP="00952F87"/>
    <w:p w:rsidR="00FE4757" w:rsidRDefault="00FE4757" w:rsidP="00952F87"/>
    <w:p w:rsidR="00FE4757" w:rsidRDefault="00FE4757" w:rsidP="00952F87"/>
    <w:p w:rsidR="00FE4757" w:rsidRDefault="00FE4757" w:rsidP="00952F87"/>
    <w:p w:rsidR="00FE4757" w:rsidRDefault="00FE4757" w:rsidP="00952F87"/>
    <w:p w:rsidR="00FE4757" w:rsidRDefault="00FE4757" w:rsidP="00952F87"/>
    <w:p w:rsidR="00FE4757" w:rsidRDefault="00FE4757" w:rsidP="00952F87"/>
    <w:p w:rsidR="00D8173F" w:rsidRDefault="00D8173F" w:rsidP="00952F87"/>
    <w:p w:rsidR="00FE4757" w:rsidRDefault="00FE4757" w:rsidP="00952F87"/>
    <w:p w:rsidR="00FE4757" w:rsidRDefault="00FE4757" w:rsidP="00952F87"/>
    <w:p w:rsidR="00FE4757" w:rsidRDefault="00FE4757" w:rsidP="00952F87"/>
    <w:p w:rsidR="00952F87" w:rsidRDefault="00952F87" w:rsidP="00952F87">
      <w:pPr>
        <w:ind w:firstLineChars="100" w:firstLine="210"/>
      </w:pPr>
      <w:r>
        <w:rPr>
          <w:rFonts w:hint="eastAsia"/>
        </w:rPr>
        <w:t>法人税基本通達をフローチャートにまとめると次のようになる。</w:t>
      </w:r>
    </w:p>
    <w:p w:rsidR="00FE4757" w:rsidRDefault="00FE4757" w:rsidP="00952F87">
      <w:pPr>
        <w:ind w:firstLineChars="100" w:firstLine="210"/>
      </w:pPr>
      <w:r>
        <w:rPr>
          <w:rFonts w:ascii="ＭＳ Ｐ明朝" w:hAnsi="ＭＳ Ｐ明朝" w:hint="eastAsia"/>
          <w:noProof/>
        </w:rPr>
        <w:drawing>
          <wp:anchor distT="0" distB="0" distL="114300" distR="114300" simplePos="0" relativeHeight="251673600" behindDoc="0" locked="0" layoutInCell="1" allowOverlap="1" wp14:anchorId="72DE90A4" wp14:editId="5F5FDB16">
            <wp:simplePos x="0" y="0"/>
            <wp:positionH relativeFrom="column">
              <wp:posOffset>-245745</wp:posOffset>
            </wp:positionH>
            <wp:positionV relativeFrom="paragraph">
              <wp:posOffset>153670</wp:posOffset>
            </wp:positionV>
            <wp:extent cx="6383020" cy="5750169"/>
            <wp:effectExtent l="0" t="0" r="0"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srcRect l="13536" r="18011"/>
                    <a:stretch/>
                  </pic:blipFill>
                  <pic:spPr bwMode="auto">
                    <a:xfrm>
                      <a:off x="0" y="0"/>
                      <a:ext cx="6383020" cy="57501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FE4757" w:rsidRDefault="00FE4757" w:rsidP="00952F87">
      <w:pPr>
        <w:ind w:firstLineChars="100" w:firstLine="210"/>
      </w:pPr>
    </w:p>
    <w:p w:rsidR="00952F87" w:rsidRDefault="00952F87" w:rsidP="00952F87"/>
    <w:p w:rsidR="00952F87" w:rsidRDefault="00952F87" w:rsidP="00952F87"/>
    <w:p w:rsidR="00952F87" w:rsidRDefault="00952F87" w:rsidP="00952F87"/>
    <w:p w:rsidR="00952F87" w:rsidRDefault="00952F87" w:rsidP="00952F87"/>
    <w:p w:rsidR="00952F87" w:rsidRPr="00251E99" w:rsidRDefault="00952F87" w:rsidP="00952F87">
      <w:r>
        <w:rPr>
          <w:rFonts w:hint="eastAsia"/>
        </w:rPr>
        <w:t>-----------------------------------------------------------------------------------------------------------------------------------------</w:t>
      </w:r>
    </w:p>
    <w:p w:rsidR="00952F87" w:rsidRDefault="00952F87" w:rsidP="00952F87"/>
    <w:p w:rsidR="00FE4757" w:rsidRDefault="00FE4757" w:rsidP="00FE4757">
      <w:r>
        <w:rPr>
          <w:rFonts w:hint="eastAsia"/>
        </w:rPr>
        <w:t>-----------------------------------------------------------------------------------------------------------------------------------------</w:t>
      </w:r>
    </w:p>
    <w:p w:rsidR="00952F87" w:rsidRDefault="00952F87" w:rsidP="00952F87"/>
    <w:p w:rsidR="00FE4757" w:rsidRDefault="00FE4757" w:rsidP="00952F87"/>
    <w:p w:rsidR="00FE4757" w:rsidRDefault="00FE4757" w:rsidP="00952F87"/>
    <w:p w:rsidR="00FE4757" w:rsidRDefault="00FE4757" w:rsidP="00952F87"/>
    <w:p w:rsidR="00FE4757" w:rsidRDefault="00FE4757" w:rsidP="00952F87"/>
    <w:p w:rsidR="00FE4757" w:rsidRDefault="00FE4757" w:rsidP="00952F87"/>
    <w:p w:rsidR="00FE4757" w:rsidRDefault="00FE4757" w:rsidP="00952F87"/>
    <w:p w:rsidR="00D8173F" w:rsidRDefault="00D8173F" w:rsidP="00952F87"/>
    <w:p w:rsidR="00FE4757" w:rsidRDefault="00FE4757" w:rsidP="00952F87"/>
    <w:p w:rsidR="00FE4757" w:rsidRDefault="00FE4757" w:rsidP="00952F87"/>
    <w:p w:rsidR="00FE4757" w:rsidRDefault="00FE4757" w:rsidP="00952F87"/>
    <w:p w:rsidR="00FE4757" w:rsidRDefault="00FE4757" w:rsidP="00952F87"/>
    <w:p w:rsidR="00FE4757" w:rsidRDefault="00FE4757" w:rsidP="00952F87">
      <w:r>
        <w:rPr>
          <w:rFonts w:hint="eastAsia"/>
        </w:rPr>
        <w:t xml:space="preserve">　</w:t>
      </w:r>
      <w:r w:rsidRPr="00FE4757">
        <w:rPr>
          <w:rFonts w:hint="eastAsia"/>
          <w:bdr w:val="single" w:sz="4" w:space="0" w:color="auto"/>
        </w:rPr>
        <w:t>特別な償却方法について</w:t>
      </w:r>
    </w:p>
    <w:p w:rsidR="00952F87" w:rsidRDefault="00952F87" w:rsidP="00FE4757">
      <w:pPr>
        <w:ind w:firstLineChars="200" w:firstLine="420"/>
      </w:pPr>
      <w:r>
        <w:rPr>
          <w:rFonts w:hint="eastAsia"/>
        </w:rPr>
        <w:t>資産の一部除却、用途変更等があった場合、耐用年数等の計算については以下の通りとする。</w:t>
      </w:r>
    </w:p>
    <w:p w:rsidR="00952F87" w:rsidRDefault="00952F87" w:rsidP="00952F87"/>
    <w:p w:rsidR="00952F87" w:rsidRDefault="00952F87" w:rsidP="00952F87">
      <w:r>
        <w:rPr>
          <w:rFonts w:hint="eastAsia"/>
        </w:rPr>
        <w:t xml:space="preserve">　　</w:t>
      </w:r>
      <w:r w:rsidR="00FE4757">
        <w:rPr>
          <w:rFonts w:hint="eastAsia"/>
        </w:rPr>
        <w:t>①</w:t>
      </w:r>
      <w:r>
        <w:rPr>
          <w:rFonts w:hint="eastAsia"/>
        </w:rPr>
        <w:t>資産の一部を除却した場合における除却部分の計算方法</w:t>
      </w:r>
      <w:r>
        <w:rPr>
          <w:rFonts w:hint="eastAsia"/>
        </w:rPr>
        <w:t>(</w:t>
      </w:r>
      <w:r>
        <w:rPr>
          <w:rFonts w:hint="eastAsia"/>
        </w:rPr>
        <w:t>法</w:t>
      </w:r>
      <w:r>
        <w:rPr>
          <w:rFonts w:hint="eastAsia"/>
        </w:rPr>
        <w:t>7-7-6)</w:t>
      </w:r>
    </w:p>
    <w:p w:rsidR="00952F87" w:rsidRPr="00044B3A" w:rsidRDefault="00952F87" w:rsidP="00952F87">
      <w:pPr>
        <w:ind w:firstLineChars="400" w:firstLine="840"/>
      </w:pPr>
      <w:r>
        <w:rPr>
          <w:rFonts w:hint="eastAsia"/>
        </w:rPr>
        <w:t>前期末帳簿価額</w:t>
      </w:r>
      <w:r>
        <w:rPr>
          <w:rFonts w:hint="eastAsia"/>
        </w:rPr>
        <w:t xml:space="preserve"> </w:t>
      </w:r>
      <w:r>
        <w:rPr>
          <w:rFonts w:hint="eastAsia"/>
        </w:rPr>
        <w:t>×</w:t>
      </w:r>
      <w:r>
        <w:rPr>
          <w:rFonts w:hint="eastAsia"/>
        </w:rPr>
        <w:t xml:space="preserve"> </w:t>
      </w:r>
      <w:r>
        <w:rPr>
          <w:rFonts w:hint="eastAsia"/>
        </w:rPr>
        <w:t>除却割合</w:t>
      </w:r>
      <w:r>
        <w:rPr>
          <w:rFonts w:hint="eastAsia"/>
        </w:rPr>
        <w:t>(</w:t>
      </w:r>
      <w:r>
        <w:rPr>
          <w:rFonts w:hint="eastAsia"/>
        </w:rPr>
        <w:t>※</w:t>
      </w:r>
      <w:r>
        <w:rPr>
          <w:rFonts w:hint="eastAsia"/>
        </w:rPr>
        <w:t>)</w:t>
      </w:r>
    </w:p>
    <w:p w:rsidR="00952F87" w:rsidRDefault="00952F87" w:rsidP="00952F87">
      <w:r>
        <w:rPr>
          <w:rFonts w:hint="eastAsia"/>
        </w:rPr>
        <w:t xml:space="preserve">　　　　　※除却割合</w:t>
      </w:r>
      <w:r>
        <w:rPr>
          <w:rFonts w:hint="eastAsia"/>
        </w:rPr>
        <w:t xml:space="preserve"> </w:t>
      </w:r>
      <w:r>
        <w:rPr>
          <w:rFonts w:hint="eastAsia"/>
        </w:rPr>
        <w:t>…</w:t>
      </w:r>
      <w:r>
        <w:rPr>
          <w:rFonts w:hint="eastAsia"/>
        </w:rPr>
        <w:t xml:space="preserve"> </w:t>
      </w:r>
      <w:r>
        <w:rPr>
          <w:rFonts w:hint="eastAsia"/>
        </w:rPr>
        <w:t>除却した部分の再取得価額</w:t>
      </w:r>
      <w:r>
        <w:rPr>
          <w:rFonts w:hint="eastAsia"/>
        </w:rPr>
        <w:t xml:space="preserve"> </w:t>
      </w:r>
      <w:r>
        <w:rPr>
          <w:rFonts w:hint="eastAsia"/>
        </w:rPr>
        <w:t>÷</w:t>
      </w:r>
      <w:r>
        <w:rPr>
          <w:rFonts w:hint="eastAsia"/>
        </w:rPr>
        <w:t xml:space="preserve"> </w:t>
      </w:r>
      <w:r>
        <w:rPr>
          <w:rFonts w:hint="eastAsia"/>
        </w:rPr>
        <w:t>資産全体の再取得価額</w:t>
      </w:r>
    </w:p>
    <w:p w:rsidR="00952F87" w:rsidRPr="00044B3A" w:rsidRDefault="00952F87" w:rsidP="00952F87">
      <w:r>
        <w:rPr>
          <w:rFonts w:hint="eastAsia"/>
        </w:rPr>
        <w:t xml:space="preserve">　　　　　　　　　　　　</w:t>
      </w:r>
      <w:r>
        <w:rPr>
          <w:rFonts w:hint="eastAsia"/>
        </w:rPr>
        <w:t>(</w:t>
      </w:r>
      <w:r>
        <w:t xml:space="preserve"> </w:t>
      </w:r>
      <w:r>
        <w:rPr>
          <w:rFonts w:hint="eastAsia"/>
        </w:rPr>
        <w:t>取得当初の金額が判明する場合、その金額を使用</w:t>
      </w:r>
      <w:r>
        <w:rPr>
          <w:rFonts w:hint="eastAsia"/>
        </w:rPr>
        <w:t xml:space="preserve"> )</w:t>
      </w:r>
    </w:p>
    <w:p w:rsidR="00952F87" w:rsidRDefault="00952F87" w:rsidP="00952F87"/>
    <w:p w:rsidR="00952F87" w:rsidRPr="00044B3A" w:rsidRDefault="00952F87" w:rsidP="00952F87">
      <w:r>
        <w:rPr>
          <w:rFonts w:hint="eastAsia"/>
        </w:rPr>
        <w:t xml:space="preserve">　　</w:t>
      </w:r>
      <w:r w:rsidR="00FE4757">
        <w:rPr>
          <w:rFonts w:hint="eastAsia"/>
        </w:rPr>
        <w:t>②</w:t>
      </w:r>
      <w:r>
        <w:rPr>
          <w:rFonts w:hint="eastAsia"/>
        </w:rPr>
        <w:t>用途変更した場合の耐用年数</w:t>
      </w:r>
    </w:p>
    <w:p w:rsidR="00952F87" w:rsidRDefault="00FE4757" w:rsidP="00952F87">
      <w:r>
        <w:rPr>
          <w:rFonts w:hint="eastAsia"/>
        </w:rPr>
        <w:t xml:space="preserve">　　　　</w:t>
      </w:r>
      <w:r>
        <w:rPr>
          <w:rFonts w:hint="eastAsia"/>
        </w:rPr>
        <w:t>(</w:t>
      </w:r>
      <w:r>
        <w:t>1</w:t>
      </w:r>
      <w:r>
        <w:rPr>
          <w:rFonts w:hint="eastAsia"/>
        </w:rPr>
        <w:t>)</w:t>
      </w:r>
      <w:r w:rsidR="00952F87">
        <w:rPr>
          <w:rFonts w:hint="eastAsia"/>
        </w:rPr>
        <w:t>原則</w:t>
      </w:r>
    </w:p>
    <w:p w:rsidR="00952F87" w:rsidRDefault="00952F87" w:rsidP="00952F87">
      <w:pPr>
        <w:tabs>
          <w:tab w:val="left" w:pos="5291"/>
        </w:tabs>
      </w:pPr>
      <w:r>
        <w:rPr>
          <w:rFonts w:hint="eastAsia"/>
        </w:rPr>
        <w:t xml:space="preserve">　　　　　　使用状況、環境の変化等、今後の経済的使用可能年数を見積もり、耐用年数を決定</w:t>
      </w:r>
    </w:p>
    <w:p w:rsidR="00952F87" w:rsidRDefault="00FE4757" w:rsidP="00952F87">
      <w:pPr>
        <w:tabs>
          <w:tab w:val="left" w:pos="5291"/>
        </w:tabs>
      </w:pPr>
      <w:r>
        <w:rPr>
          <w:rFonts w:hint="eastAsia"/>
        </w:rPr>
        <w:t xml:space="preserve">　　　　</w:t>
      </w:r>
      <w:r>
        <w:rPr>
          <w:rFonts w:hint="eastAsia"/>
        </w:rPr>
        <w:t>(</w:t>
      </w:r>
      <w:r>
        <w:t>2</w:t>
      </w:r>
      <w:r>
        <w:rPr>
          <w:rFonts w:hint="eastAsia"/>
        </w:rPr>
        <w:t>)</w:t>
      </w:r>
      <w:r w:rsidR="00952F87">
        <w:rPr>
          <w:rFonts w:hint="eastAsia"/>
        </w:rPr>
        <w:t>簡便法</w:t>
      </w:r>
    </w:p>
    <w:p w:rsidR="00952F87" w:rsidRDefault="00952F87" w:rsidP="00952F87">
      <w:r>
        <w:rPr>
          <w:rFonts w:hint="eastAsia"/>
        </w:rPr>
        <w:t xml:space="preserve">　　　　　　用途変更後の耐用年数</w:t>
      </w:r>
      <w:r>
        <w:rPr>
          <w:rFonts w:hint="eastAsia"/>
        </w:rPr>
        <w:t xml:space="preserve"> = </w:t>
      </w:r>
    </w:p>
    <w:p w:rsidR="00952F87" w:rsidRDefault="00952F87" w:rsidP="00952F87">
      <w:r>
        <w:rPr>
          <w:rFonts w:hint="eastAsia"/>
        </w:rPr>
        <w:t xml:space="preserve">　　　　　　　</w:t>
      </w:r>
      <w:r>
        <w:rPr>
          <w:rFonts w:hint="eastAsia"/>
        </w:rPr>
        <w:t>{</w:t>
      </w:r>
      <w:r>
        <w:t xml:space="preserve"> ( </w:t>
      </w:r>
      <w:r>
        <w:rPr>
          <w:rFonts w:hint="eastAsia"/>
        </w:rPr>
        <w:t>用途変更前の法定耐用年数</w:t>
      </w:r>
      <w:r>
        <w:rPr>
          <w:rFonts w:hint="eastAsia"/>
        </w:rPr>
        <w:t xml:space="preserve"> </w:t>
      </w:r>
      <w:r>
        <w:t>–</w:t>
      </w:r>
      <w:r>
        <w:rPr>
          <w:rFonts w:hint="eastAsia"/>
        </w:rPr>
        <w:t xml:space="preserve"> </w:t>
      </w:r>
      <w:r>
        <w:rPr>
          <w:rFonts w:hint="eastAsia"/>
        </w:rPr>
        <w:t>経過年数</w:t>
      </w:r>
      <w:r>
        <w:rPr>
          <w:rFonts w:hint="eastAsia"/>
        </w:rPr>
        <w:t xml:space="preserve"> ) / </w:t>
      </w:r>
      <w:r>
        <w:t xml:space="preserve">( </w:t>
      </w:r>
      <w:r>
        <w:rPr>
          <w:rFonts w:hint="eastAsia"/>
        </w:rPr>
        <w:t>用途変更前の法定耐用年数</w:t>
      </w:r>
      <w:r>
        <w:t xml:space="preserve"> )</w:t>
      </w:r>
    </w:p>
    <w:p w:rsidR="00952F87" w:rsidRPr="00953CBD" w:rsidRDefault="00952F87" w:rsidP="00952F87">
      <w:pPr>
        <w:ind w:firstLineChars="2400" w:firstLine="5040"/>
      </w:pPr>
      <w:r>
        <w:rPr>
          <w:rFonts w:hint="eastAsia"/>
        </w:rPr>
        <w:t>×</w:t>
      </w:r>
      <w:r>
        <w:rPr>
          <w:rFonts w:hint="eastAsia"/>
        </w:rPr>
        <w:t xml:space="preserve"> (</w:t>
      </w:r>
      <w:r>
        <w:t xml:space="preserve"> </w:t>
      </w:r>
      <w:r>
        <w:rPr>
          <w:rFonts w:hint="eastAsia"/>
        </w:rPr>
        <w:t>用途変更後の法定耐用年数</w:t>
      </w:r>
      <w:r>
        <w:t xml:space="preserve"> </w:t>
      </w:r>
      <w:r>
        <w:rPr>
          <w:rFonts w:hint="eastAsia"/>
        </w:rPr>
        <w:t>)</w:t>
      </w:r>
      <w:r>
        <w:t xml:space="preserve"> </w:t>
      </w:r>
      <w:r>
        <w:rPr>
          <w:rFonts w:hint="eastAsia"/>
        </w:rPr>
        <w:t>}</w:t>
      </w:r>
      <w:r>
        <w:t xml:space="preserve"> +</w:t>
      </w:r>
      <w:r>
        <w:rPr>
          <w:rFonts w:hint="eastAsia"/>
        </w:rPr>
        <w:t>経過年数</w:t>
      </w:r>
      <w:r>
        <w:t xml:space="preserve"> </w:t>
      </w:r>
    </w:p>
    <w:p w:rsidR="00952F87" w:rsidRDefault="00FE4757" w:rsidP="00952F87">
      <w:r>
        <w:rPr>
          <w:rFonts w:hint="eastAsia"/>
        </w:rPr>
        <w:t xml:space="preserve">　　　　</w:t>
      </w:r>
      <w:r>
        <w:rPr>
          <w:rFonts w:hint="eastAsia"/>
        </w:rPr>
        <w:t>(</w:t>
      </w:r>
      <w:r>
        <w:t>3</w:t>
      </w:r>
      <w:r>
        <w:rPr>
          <w:rFonts w:hint="eastAsia"/>
        </w:rPr>
        <w:t>)</w:t>
      </w:r>
      <w:r w:rsidR="00952F87">
        <w:rPr>
          <w:rFonts w:hint="eastAsia"/>
        </w:rPr>
        <w:t>法人税における取扱い</w:t>
      </w:r>
    </w:p>
    <w:p w:rsidR="00952F87" w:rsidRDefault="00952F87" w:rsidP="00952F87">
      <w:r>
        <w:rPr>
          <w:rFonts w:hint="eastAsia"/>
        </w:rPr>
        <w:t xml:space="preserve">　　　　　　年度の途中で用途変更した場合であっても、期首から転用後の耐用年数で減価償却計算</w:t>
      </w:r>
    </w:p>
    <w:p w:rsidR="00952F87" w:rsidRDefault="00952F87" w:rsidP="00952F87">
      <w:r>
        <w:rPr>
          <w:rFonts w:hint="eastAsia"/>
        </w:rPr>
        <w:t xml:space="preserve">　　　　　　をしても構わない</w:t>
      </w:r>
    </w:p>
    <w:p w:rsidR="00952F87" w:rsidRDefault="00952F87" w:rsidP="00952F87"/>
    <w:p w:rsidR="00952F87" w:rsidRDefault="00952F87" w:rsidP="00952F87">
      <w:r>
        <w:rPr>
          <w:rFonts w:hint="eastAsia"/>
        </w:rPr>
        <w:t xml:space="preserve">　　</w:t>
      </w:r>
      <w:r w:rsidR="00FE4757">
        <w:rPr>
          <w:rFonts w:hint="eastAsia"/>
        </w:rPr>
        <w:t>③</w:t>
      </w:r>
      <w:r>
        <w:rPr>
          <w:rFonts w:hint="eastAsia"/>
        </w:rPr>
        <w:t>中古資産を取得した場合の耐用年数の計算方法</w:t>
      </w:r>
    </w:p>
    <w:p w:rsidR="00952F87" w:rsidRDefault="00FE4757" w:rsidP="00952F87">
      <w:r>
        <w:rPr>
          <w:rFonts w:hint="eastAsia"/>
        </w:rPr>
        <w:t xml:space="preserve">　　　　</w:t>
      </w:r>
      <w:r>
        <w:rPr>
          <w:rFonts w:hint="eastAsia"/>
        </w:rPr>
        <w:t>(</w:t>
      </w:r>
      <w:r>
        <w:t>1</w:t>
      </w:r>
      <w:r>
        <w:rPr>
          <w:rFonts w:hint="eastAsia"/>
        </w:rPr>
        <w:t>)</w:t>
      </w:r>
      <w:r w:rsidR="00952F87">
        <w:rPr>
          <w:rFonts w:hint="eastAsia"/>
        </w:rPr>
        <w:t>法定耐用年数の全部を経過した資産</w:t>
      </w:r>
    </w:p>
    <w:p w:rsidR="00952F87" w:rsidRPr="00953CBD" w:rsidRDefault="00952F87" w:rsidP="00952F87">
      <w:r>
        <w:rPr>
          <w:rFonts w:hint="eastAsia"/>
        </w:rPr>
        <w:t xml:space="preserve">　　　　　　法定耐用年数</w:t>
      </w:r>
      <w:r>
        <w:rPr>
          <w:rFonts w:hint="eastAsia"/>
        </w:rPr>
        <w:t xml:space="preserve"> </w:t>
      </w:r>
      <w:r>
        <w:rPr>
          <w:rFonts w:hint="eastAsia"/>
        </w:rPr>
        <w:t>×</w:t>
      </w:r>
      <w:r>
        <w:rPr>
          <w:rFonts w:hint="eastAsia"/>
        </w:rPr>
        <w:t xml:space="preserve"> </w:t>
      </w:r>
      <w:r>
        <w:t>20%</w:t>
      </w:r>
    </w:p>
    <w:p w:rsidR="00952F87" w:rsidRDefault="00FE4757" w:rsidP="00952F87">
      <w:r>
        <w:rPr>
          <w:rFonts w:hint="eastAsia"/>
        </w:rPr>
        <w:t xml:space="preserve">　　　　</w:t>
      </w:r>
      <w:r>
        <w:rPr>
          <w:rFonts w:hint="eastAsia"/>
        </w:rPr>
        <w:t>(</w:t>
      </w:r>
      <w:r>
        <w:t>2</w:t>
      </w:r>
      <w:r>
        <w:rPr>
          <w:rFonts w:hint="eastAsia"/>
        </w:rPr>
        <w:t>)</w:t>
      </w:r>
      <w:r w:rsidR="00952F87">
        <w:rPr>
          <w:rFonts w:hint="eastAsia"/>
        </w:rPr>
        <w:t>法定耐用年数の一部を経過した資産</w:t>
      </w:r>
    </w:p>
    <w:p w:rsidR="00952F87" w:rsidRDefault="00952F87" w:rsidP="00952F87">
      <w:r>
        <w:rPr>
          <w:rFonts w:hint="eastAsia"/>
        </w:rPr>
        <w:t xml:space="preserve">　　　　　　</w:t>
      </w:r>
      <w:r>
        <w:rPr>
          <w:rFonts w:hint="eastAsia"/>
        </w:rPr>
        <w:t>(</w:t>
      </w:r>
      <w:r>
        <w:t xml:space="preserve"> </w:t>
      </w:r>
      <w:r>
        <w:rPr>
          <w:rFonts w:hint="eastAsia"/>
        </w:rPr>
        <w:t>法定耐用年数－経過年数</w:t>
      </w:r>
      <w:r>
        <w:t xml:space="preserve"> </w:t>
      </w:r>
      <w:r>
        <w:rPr>
          <w:rFonts w:hint="eastAsia"/>
        </w:rPr>
        <w:t>)</w:t>
      </w:r>
      <w:r>
        <w:t xml:space="preserve"> + </w:t>
      </w:r>
      <w:r>
        <w:rPr>
          <w:rFonts w:hint="eastAsia"/>
        </w:rPr>
        <w:t>経過年数</w:t>
      </w:r>
      <w:r>
        <w:rPr>
          <w:rFonts w:hint="eastAsia"/>
        </w:rPr>
        <w:t xml:space="preserve"> </w:t>
      </w:r>
      <w:r>
        <w:rPr>
          <w:rFonts w:hint="eastAsia"/>
        </w:rPr>
        <w:t>×</w:t>
      </w:r>
      <w:r>
        <w:rPr>
          <w:rFonts w:hint="eastAsia"/>
        </w:rPr>
        <w:t xml:space="preserve"> </w:t>
      </w:r>
      <w:r>
        <w:t>20%</w:t>
      </w:r>
    </w:p>
    <w:p w:rsidR="00952F87" w:rsidRDefault="00952F87" w:rsidP="00952F87">
      <w:r>
        <w:rPr>
          <w:rFonts w:hint="eastAsia"/>
        </w:rPr>
        <w:t xml:space="preserve">　　　　※</w:t>
      </w:r>
      <w:r w:rsidR="00FE4757">
        <w:rPr>
          <w:rFonts w:hint="eastAsia"/>
        </w:rPr>
        <w:t>(</w:t>
      </w:r>
      <w:r w:rsidR="00FE4757">
        <w:t>1</w:t>
      </w:r>
      <w:r w:rsidR="00FE4757">
        <w:rPr>
          <w:rFonts w:hint="eastAsia"/>
        </w:rPr>
        <w:t>)</w:t>
      </w:r>
      <w:r>
        <w:rPr>
          <w:rFonts w:hint="eastAsia"/>
        </w:rPr>
        <w:t>、</w:t>
      </w:r>
      <w:r w:rsidR="00FE4757">
        <w:rPr>
          <w:rFonts w:hint="eastAsia"/>
        </w:rPr>
        <w:t>(</w:t>
      </w:r>
      <w:r w:rsidR="00FE4757">
        <w:t>2</w:t>
      </w:r>
      <w:r w:rsidR="00FE4757">
        <w:rPr>
          <w:rFonts w:hint="eastAsia"/>
        </w:rPr>
        <w:t>)</w:t>
      </w:r>
      <w:r>
        <w:rPr>
          <w:rFonts w:hint="eastAsia"/>
        </w:rPr>
        <w:t>共に</w:t>
      </w:r>
      <w:r>
        <w:rPr>
          <w:rFonts w:hint="eastAsia"/>
        </w:rPr>
        <w:t>1</w:t>
      </w:r>
      <w:r>
        <w:rPr>
          <w:rFonts w:hint="eastAsia"/>
        </w:rPr>
        <w:t>年未満の端数は切り捨て。</w:t>
      </w:r>
      <w:r>
        <w:rPr>
          <w:rFonts w:hint="eastAsia"/>
        </w:rPr>
        <w:t>2</w:t>
      </w:r>
      <w:r>
        <w:rPr>
          <w:rFonts w:hint="eastAsia"/>
        </w:rPr>
        <w:t>年に満たない場合は</w:t>
      </w:r>
      <w:r>
        <w:rPr>
          <w:rFonts w:hint="eastAsia"/>
        </w:rPr>
        <w:t>2</w:t>
      </w:r>
      <w:r>
        <w:rPr>
          <w:rFonts w:hint="eastAsia"/>
        </w:rPr>
        <w:t>年とする。</w:t>
      </w:r>
    </w:p>
    <w:p w:rsidR="00952F87" w:rsidRDefault="00952F87" w:rsidP="00952F87"/>
    <w:p w:rsidR="00952F87" w:rsidRPr="00953CBD" w:rsidRDefault="00952F87" w:rsidP="00952F87">
      <w:r>
        <w:rPr>
          <w:rFonts w:hint="eastAsia"/>
        </w:rPr>
        <w:t xml:space="preserve">　　</w:t>
      </w:r>
      <w:r w:rsidR="00FE4757">
        <w:rPr>
          <w:rFonts w:hint="eastAsia"/>
        </w:rPr>
        <w:t>④③</w:t>
      </w:r>
      <w:r>
        <w:rPr>
          <w:rFonts w:hint="eastAsia"/>
        </w:rPr>
        <w:t>の方法で計算できない中古資産の耐用年数</w:t>
      </w:r>
      <w:r>
        <w:rPr>
          <w:rFonts w:hint="eastAsia"/>
        </w:rPr>
        <w:t>(</w:t>
      </w:r>
      <w:r>
        <w:rPr>
          <w:rFonts w:hint="eastAsia"/>
        </w:rPr>
        <w:t>耐通</w:t>
      </w:r>
      <w:r>
        <w:rPr>
          <w:rFonts w:hint="eastAsia"/>
        </w:rPr>
        <w:t>1-5-3)</w:t>
      </w:r>
    </w:p>
    <w:p w:rsidR="00952F87" w:rsidRDefault="00952F87" w:rsidP="00952F87">
      <w:r>
        <w:rPr>
          <w:rFonts w:hint="eastAsia"/>
        </w:rPr>
        <w:t xml:space="preserve">　　　　中古資産の取得価額</w:t>
      </w:r>
      <w:r>
        <w:rPr>
          <w:rFonts w:hint="eastAsia"/>
        </w:rPr>
        <w:t xml:space="preserve"> </w:t>
      </w:r>
      <w:r>
        <w:rPr>
          <w:rFonts w:hint="eastAsia"/>
        </w:rPr>
        <w:t>＞</w:t>
      </w:r>
      <w:r>
        <w:rPr>
          <w:rFonts w:hint="eastAsia"/>
        </w:rPr>
        <w:t xml:space="preserve"> </w:t>
      </w:r>
      <w:r>
        <w:rPr>
          <w:rFonts w:hint="eastAsia"/>
        </w:rPr>
        <w:t>取得価額</w:t>
      </w:r>
      <w:r>
        <w:rPr>
          <w:rFonts w:hint="eastAsia"/>
        </w:rPr>
        <w:t xml:space="preserve"> </w:t>
      </w:r>
      <w:r>
        <w:rPr>
          <w:rFonts w:hint="eastAsia"/>
        </w:rPr>
        <w:t>×</w:t>
      </w:r>
      <w:r>
        <w:rPr>
          <w:rFonts w:hint="eastAsia"/>
        </w:rPr>
        <w:t xml:space="preserve"> </w:t>
      </w:r>
      <w:r>
        <w:t xml:space="preserve">50% </w:t>
      </w:r>
      <w:r>
        <w:rPr>
          <w:rFonts w:hint="eastAsia"/>
        </w:rPr>
        <w:t>の場合は、新規取得と同様の耐用年数となる</w:t>
      </w:r>
    </w:p>
    <w:p w:rsidR="00952F87" w:rsidRDefault="00952F87" w:rsidP="00952F87"/>
    <w:p w:rsidR="00952F87" w:rsidRDefault="00952F87" w:rsidP="00952F87">
      <w:r>
        <w:rPr>
          <w:rFonts w:hint="eastAsia"/>
        </w:rPr>
        <w:t xml:space="preserve">　　</w:t>
      </w:r>
      <w:r w:rsidR="00FE4757">
        <w:rPr>
          <w:rFonts w:hint="eastAsia"/>
        </w:rPr>
        <w:t>⑤</w:t>
      </w:r>
      <w:r>
        <w:t>2</w:t>
      </w:r>
      <w:r>
        <w:rPr>
          <w:rFonts w:hint="eastAsia"/>
        </w:rPr>
        <w:t>以上の用途に供されている資産の耐用年数</w:t>
      </w:r>
      <w:r>
        <w:rPr>
          <w:rFonts w:hint="eastAsia"/>
        </w:rPr>
        <w:t>(</w:t>
      </w:r>
      <w:r>
        <w:rPr>
          <w:rFonts w:hint="eastAsia"/>
        </w:rPr>
        <w:t>耐通</w:t>
      </w:r>
      <w:r>
        <w:rPr>
          <w:rFonts w:hint="eastAsia"/>
        </w:rPr>
        <w:t>1-1-1)</w:t>
      </w:r>
    </w:p>
    <w:p w:rsidR="00952F87" w:rsidRDefault="00952F87" w:rsidP="00952F87">
      <w:r>
        <w:rPr>
          <w:rFonts w:hint="eastAsia"/>
        </w:rPr>
        <w:t xml:space="preserve">　　　　使用目的、使用状況を勘案して合理的に判定し、状況が著しく異ならない限り、継続して適用</w:t>
      </w:r>
    </w:p>
    <w:p w:rsidR="00952F87" w:rsidRPr="00301824" w:rsidRDefault="00952F87" w:rsidP="00952F87">
      <w:pPr>
        <w:ind w:firstLineChars="400" w:firstLine="840"/>
      </w:pPr>
      <w:r>
        <w:rPr>
          <w:rFonts w:hint="eastAsia"/>
        </w:rPr>
        <w:t>する。</w:t>
      </w:r>
    </w:p>
    <w:p w:rsidR="00952F87" w:rsidRDefault="00952F87" w:rsidP="00952F87"/>
    <w:p w:rsidR="00952F87" w:rsidRDefault="00952F87" w:rsidP="00952F87">
      <w:r>
        <w:rPr>
          <w:rFonts w:hint="eastAsia"/>
        </w:rPr>
        <w:t xml:space="preserve">　　</w:t>
      </w:r>
      <w:r w:rsidR="00FE4757">
        <w:rPr>
          <w:rFonts w:hint="eastAsia"/>
        </w:rPr>
        <w:t>⑥</w:t>
      </w:r>
      <w:r>
        <w:rPr>
          <w:rFonts w:hint="eastAsia"/>
        </w:rPr>
        <w:t>資本的支出後の耐用年数</w:t>
      </w:r>
      <w:r>
        <w:rPr>
          <w:rFonts w:hint="eastAsia"/>
        </w:rPr>
        <w:t>(</w:t>
      </w:r>
      <w:r>
        <w:rPr>
          <w:rFonts w:hint="eastAsia"/>
        </w:rPr>
        <w:t>耐通</w:t>
      </w:r>
      <w:r>
        <w:rPr>
          <w:rFonts w:hint="eastAsia"/>
        </w:rPr>
        <w:t>1-1-2)</w:t>
      </w:r>
    </w:p>
    <w:p w:rsidR="00952F87" w:rsidRDefault="00952F87" w:rsidP="00952F87">
      <w:r>
        <w:rPr>
          <w:rFonts w:hint="eastAsia"/>
        </w:rPr>
        <w:t xml:space="preserve">　　　　本体部分に対し、現に適用している耐用年数を適用する。</w:t>
      </w:r>
    </w:p>
    <w:p w:rsidR="00952F87" w:rsidRDefault="00952F87" w:rsidP="00952F87"/>
    <w:p w:rsidR="00952F87" w:rsidRDefault="00952F87" w:rsidP="00F74637"/>
    <w:p w:rsidR="00952F87" w:rsidRDefault="00952F87" w:rsidP="00F74637"/>
    <w:p w:rsidR="00952F87" w:rsidRDefault="00952F87" w:rsidP="00F74637"/>
    <w:p w:rsidR="00AC74A1" w:rsidRPr="00D81483" w:rsidRDefault="00AC74A1" w:rsidP="00AC74A1">
      <w:pPr>
        <w:rPr>
          <w:b/>
          <w:sz w:val="28"/>
          <w:shd w:val="pct15" w:color="auto" w:fill="FFFFFF"/>
        </w:rPr>
      </w:pPr>
      <w:r>
        <w:rPr>
          <w:rFonts w:hint="eastAsia"/>
          <w:b/>
          <w:sz w:val="28"/>
          <w:shd w:val="pct15" w:color="auto" w:fill="FFFFFF"/>
        </w:rPr>
        <w:lastRenderedPageBreak/>
        <w:t>B</w:t>
      </w:r>
      <w:r w:rsidRPr="00D81483">
        <w:rPr>
          <w:b/>
          <w:sz w:val="28"/>
          <w:shd w:val="pct15" w:color="auto" w:fill="FFFFFF"/>
        </w:rPr>
        <w:t xml:space="preserve"> </w:t>
      </w:r>
      <w:r w:rsidRPr="00D81483">
        <w:rPr>
          <w:rFonts w:hint="eastAsia"/>
          <w:b/>
          <w:sz w:val="28"/>
          <w:shd w:val="pct15" w:color="auto" w:fill="FFFFFF"/>
        </w:rPr>
        <w:t>：</w:t>
      </w:r>
      <w:r w:rsidRPr="00D81483">
        <w:rPr>
          <w:b/>
          <w:sz w:val="28"/>
          <w:shd w:val="pct15" w:color="auto" w:fill="FFFFFF"/>
        </w:rPr>
        <w:t xml:space="preserve"> </w:t>
      </w:r>
      <w:r w:rsidRPr="00D81483">
        <w:rPr>
          <w:rFonts w:hint="eastAsia"/>
          <w:b/>
          <w:sz w:val="28"/>
          <w:shd w:val="pct15" w:color="auto" w:fill="FFFFFF"/>
        </w:rPr>
        <w:t>無形固定資産について</w:t>
      </w:r>
    </w:p>
    <w:p w:rsidR="00AC74A1" w:rsidRDefault="00AC74A1" w:rsidP="00AC74A1"/>
    <w:p w:rsidR="00AC74A1" w:rsidRDefault="00AC74A1" w:rsidP="00AC74A1">
      <w:r>
        <w:rPr>
          <w:rFonts w:hint="eastAsia"/>
        </w:rPr>
        <w:t>Ⅰ．無形固定資産は、「ソフトウェア」「その他」に分類して表示する。</w:t>
      </w:r>
    </w:p>
    <w:p w:rsidR="00AC74A1" w:rsidRDefault="00AC74A1" w:rsidP="00AC74A1"/>
    <w:p w:rsidR="00AC74A1" w:rsidRDefault="00AC74A1" w:rsidP="00AC74A1">
      <w:r>
        <w:rPr>
          <w:rFonts w:hint="eastAsia"/>
        </w:rPr>
        <w:t>Ⅱ．物品等</w:t>
      </w:r>
      <w:r>
        <w:rPr>
          <w:rFonts w:hint="eastAsia"/>
        </w:rPr>
        <w:t>(</w:t>
      </w:r>
      <w:r>
        <w:rPr>
          <w:rFonts w:hint="eastAsia"/>
        </w:rPr>
        <w:t>機械装置や備品等</w:t>
      </w:r>
      <w:r>
        <w:rPr>
          <w:rFonts w:hint="eastAsia"/>
        </w:rPr>
        <w:t>)</w:t>
      </w:r>
      <w:r>
        <w:rPr>
          <w:rFonts w:hint="eastAsia"/>
        </w:rPr>
        <w:t>を稼働させるための「ソフトウェア」について、当該物品等と当該</w:t>
      </w:r>
    </w:p>
    <w:p w:rsidR="00AC74A1" w:rsidRDefault="00AC74A1" w:rsidP="00AC74A1">
      <w:r>
        <w:rPr>
          <w:rFonts w:hint="eastAsia"/>
        </w:rPr>
        <w:t xml:space="preserve">　　ソフトウェアが一体とならなければ機能しない場合は、原則として当該物品等に含めて計上する。</w:t>
      </w:r>
    </w:p>
    <w:p w:rsidR="00AC74A1" w:rsidRDefault="00AC74A1" w:rsidP="00AC74A1"/>
    <w:p w:rsidR="00AC74A1" w:rsidRDefault="00AC74A1" w:rsidP="00AC74A1">
      <w:r>
        <w:rPr>
          <w:rFonts w:hint="eastAsia"/>
        </w:rPr>
        <w:t>Ⅲ．「その他」については、地上権等の用益物権、特許権や著作権等の無体財産及びこれらに準ずる</w:t>
      </w:r>
    </w:p>
    <w:p w:rsidR="00AC74A1" w:rsidRDefault="00AC74A1" w:rsidP="00AC74A1">
      <w:pPr>
        <w:ind w:firstLineChars="200" w:firstLine="420"/>
      </w:pPr>
      <w:r>
        <w:rPr>
          <w:rFonts w:hint="eastAsia"/>
        </w:rPr>
        <w:t>権利が該当し、「ソフトウェア」と区分して計上する。</w:t>
      </w:r>
    </w:p>
    <w:p w:rsidR="00AC74A1" w:rsidRPr="00512972" w:rsidRDefault="00AC74A1" w:rsidP="00AC74A1"/>
    <w:p w:rsidR="00AC74A1" w:rsidRDefault="00DE3000" w:rsidP="00AC74A1">
      <w:r>
        <w:rPr>
          <w:rFonts w:hint="eastAsia"/>
        </w:rPr>
        <w:t>Ⅳ</w:t>
      </w:r>
      <w:r w:rsidR="00AC74A1">
        <w:rPr>
          <w:rFonts w:hint="eastAsia"/>
        </w:rPr>
        <w:t>．減価償却計算の方法は、以下によるものとする。</w:t>
      </w:r>
    </w:p>
    <w:p w:rsidR="00AC74A1" w:rsidRDefault="00AC74A1" w:rsidP="00AC74A1">
      <w:r>
        <w:rPr>
          <w:rFonts w:hint="eastAsia"/>
        </w:rPr>
        <w:t xml:space="preserve">　　①減価償却は、定額法により、毎会計年度行う。</w:t>
      </w:r>
    </w:p>
    <w:p w:rsidR="00AC74A1" w:rsidRDefault="00AC74A1" w:rsidP="00AC74A1">
      <w:r>
        <w:rPr>
          <w:rFonts w:hint="eastAsia"/>
        </w:rPr>
        <w:t xml:space="preserve">　　②償却資産の各会計年度の減価償却額は、当該会計年度開始時における帳簿価額に、耐用年数に</w:t>
      </w:r>
    </w:p>
    <w:p w:rsidR="00AC74A1" w:rsidRDefault="00AC74A1" w:rsidP="00AC74A1">
      <w:pPr>
        <w:ind w:firstLineChars="300" w:firstLine="630"/>
      </w:pPr>
      <w:r>
        <w:rPr>
          <w:rFonts w:hint="eastAsia"/>
        </w:rPr>
        <w:t>応じた償却率を乗じて算出した金額とする。</w:t>
      </w:r>
    </w:p>
    <w:p w:rsidR="00AC74A1" w:rsidRPr="00EB6215" w:rsidRDefault="00AC74A1" w:rsidP="00952F87">
      <w:r w:rsidRPr="00AC74A1">
        <w:rPr>
          <w:rFonts w:hint="eastAsia"/>
          <w:color w:val="000000" w:themeColor="text1"/>
        </w:rPr>
        <w:t xml:space="preserve">　　③減価償却の開始は取得年度の翌年度からを原則とする</w:t>
      </w:r>
      <w:r w:rsidR="00952F87">
        <w:rPr>
          <w:rFonts w:hint="eastAsia"/>
          <w:color w:val="000000" w:themeColor="text1"/>
        </w:rPr>
        <w:t>。</w:t>
      </w:r>
    </w:p>
    <w:p w:rsidR="00AC74A1" w:rsidRDefault="00AC74A1" w:rsidP="00AC74A1">
      <w:r>
        <w:rPr>
          <w:rFonts w:hint="eastAsia"/>
        </w:rPr>
        <w:t xml:space="preserve">　　④端数処理については、</w:t>
      </w:r>
      <w:r>
        <w:rPr>
          <w:rFonts w:hint="eastAsia"/>
        </w:rPr>
        <w:t>1</w:t>
      </w:r>
      <w:r>
        <w:rPr>
          <w:rFonts w:hint="eastAsia"/>
        </w:rPr>
        <w:t>円未満を切り捨てる。</w:t>
      </w:r>
    </w:p>
    <w:p w:rsidR="00AC74A1" w:rsidRDefault="00AC74A1" w:rsidP="00AC74A1">
      <w:r>
        <w:rPr>
          <w:rFonts w:hint="eastAsia"/>
        </w:rPr>
        <w:t xml:space="preserve">　　⑤無形固定資産については、備忘価額を計上せず、直接法で減価償却を行う。</w:t>
      </w:r>
    </w:p>
    <w:p w:rsidR="00944524" w:rsidRDefault="00944524" w:rsidP="00944524"/>
    <w:p w:rsidR="00944524" w:rsidRDefault="00944524" w:rsidP="00944524">
      <w:r>
        <w:rPr>
          <w:rFonts w:hint="eastAsia"/>
        </w:rPr>
        <w:t>Ⅴ．無形固定資産に関する計上基準</w:t>
      </w:r>
    </w:p>
    <w:p w:rsidR="00944524" w:rsidRDefault="00944524" w:rsidP="00944524"/>
    <w:p w:rsidR="00BD0CE5" w:rsidRDefault="00BD0CE5" w:rsidP="00BD0CE5">
      <w:r>
        <w:rPr>
          <w:rFonts w:hint="eastAsia"/>
        </w:rPr>
        <w:t xml:space="preserve">　　無形固定資産に関する詳細な計上基準、評価方針は別途固定資産台帳更新の担当課へ確認する</w:t>
      </w:r>
    </w:p>
    <w:p w:rsidR="00BD0CE5" w:rsidRDefault="00BD0CE5" w:rsidP="00BD0CE5">
      <w:r>
        <w:rPr>
          <w:rFonts w:hint="eastAsia"/>
        </w:rPr>
        <w:t xml:space="preserve">　　こととする。</w:t>
      </w:r>
    </w:p>
    <w:p w:rsidR="00AC74A1" w:rsidRPr="00944524"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AC74A1" w:rsidRDefault="00AC74A1" w:rsidP="00AC74A1"/>
    <w:p w:rsidR="00301824" w:rsidRPr="00301824" w:rsidRDefault="00301824" w:rsidP="00D81483"/>
    <w:p w:rsidR="00D81483" w:rsidRPr="00D81483" w:rsidRDefault="00FE4757" w:rsidP="00D81483">
      <w:pPr>
        <w:rPr>
          <w:b/>
          <w:sz w:val="28"/>
          <w:shd w:val="pct15" w:color="auto" w:fill="FFFFFF"/>
        </w:rPr>
      </w:pPr>
      <w:r>
        <w:rPr>
          <w:rFonts w:hint="eastAsia"/>
          <w:b/>
          <w:sz w:val="28"/>
          <w:shd w:val="pct15" w:color="auto" w:fill="FFFFFF"/>
        </w:rPr>
        <w:lastRenderedPageBreak/>
        <w:t>C</w:t>
      </w:r>
      <w:r w:rsidR="00D81483" w:rsidRPr="00D81483">
        <w:rPr>
          <w:b/>
          <w:sz w:val="28"/>
          <w:shd w:val="pct15" w:color="auto" w:fill="FFFFFF"/>
        </w:rPr>
        <w:t xml:space="preserve"> </w:t>
      </w:r>
      <w:r w:rsidR="00D81483" w:rsidRPr="00D81483">
        <w:rPr>
          <w:rFonts w:hint="eastAsia"/>
          <w:b/>
          <w:sz w:val="28"/>
          <w:shd w:val="pct15" w:color="auto" w:fill="FFFFFF"/>
        </w:rPr>
        <w:t>：</w:t>
      </w:r>
      <w:r w:rsidR="00D81483" w:rsidRPr="00D81483">
        <w:rPr>
          <w:rFonts w:hint="eastAsia"/>
          <w:b/>
          <w:sz w:val="28"/>
          <w:shd w:val="pct15" w:color="auto" w:fill="FFFFFF"/>
        </w:rPr>
        <w:t xml:space="preserve"> </w:t>
      </w:r>
      <w:r w:rsidR="00DD3587">
        <w:rPr>
          <w:rFonts w:hint="eastAsia"/>
          <w:b/>
          <w:sz w:val="28"/>
          <w:shd w:val="pct15" w:color="auto" w:fill="FFFFFF"/>
        </w:rPr>
        <w:t>投資その他</w:t>
      </w:r>
      <w:r w:rsidR="00D81483" w:rsidRPr="00D81483">
        <w:rPr>
          <w:rFonts w:hint="eastAsia"/>
          <w:b/>
          <w:sz w:val="28"/>
          <w:shd w:val="pct15" w:color="auto" w:fill="FFFFFF"/>
        </w:rPr>
        <w:t>資産について</w:t>
      </w:r>
    </w:p>
    <w:p w:rsidR="00944524" w:rsidRDefault="00944524" w:rsidP="00D81483"/>
    <w:p w:rsidR="00D81483" w:rsidRDefault="00DD3587" w:rsidP="00D81483">
      <w:r>
        <w:rPr>
          <w:rFonts w:hint="eastAsia"/>
        </w:rPr>
        <w:t>Ⅰ．投資その他資産は、「投資及び出資金」「投資損失引当金」「長期延滞債権」「長期貸付金」「基金」</w:t>
      </w:r>
    </w:p>
    <w:p w:rsidR="00DD3587" w:rsidRDefault="00DD3587" w:rsidP="00D81483">
      <w:r>
        <w:rPr>
          <w:rFonts w:hint="eastAsia"/>
        </w:rPr>
        <w:t xml:space="preserve">　　「その他」及び「徴収不能引当金」に分類して表示する。</w:t>
      </w:r>
    </w:p>
    <w:p w:rsidR="00DD3587" w:rsidRDefault="00DD3587" w:rsidP="00D81483"/>
    <w:p w:rsidR="00DD3587" w:rsidRDefault="00DD3587" w:rsidP="00D81483">
      <w:r>
        <w:rPr>
          <w:rFonts w:hint="eastAsia"/>
        </w:rPr>
        <w:t>Ⅱ．「投資及び出資金」は、その種類ごとに「有価証券」「出資金」「その他」の表示科目を設けて計上</w:t>
      </w:r>
    </w:p>
    <w:p w:rsidR="00DD3587" w:rsidRDefault="00DD3587" w:rsidP="00DD3587">
      <w:pPr>
        <w:ind w:firstLineChars="200" w:firstLine="420"/>
      </w:pPr>
      <w:r>
        <w:rPr>
          <w:rFonts w:hint="eastAsia"/>
        </w:rPr>
        <w:t>する。</w:t>
      </w:r>
    </w:p>
    <w:p w:rsidR="00DD3587" w:rsidRDefault="00DD3587" w:rsidP="00D81483"/>
    <w:p w:rsidR="00DD3587" w:rsidRDefault="00DD3587" w:rsidP="00D81483">
      <w:r>
        <w:rPr>
          <w:rFonts w:hint="eastAsia"/>
        </w:rPr>
        <w:t>Ⅲ．有価証券は、地方公共団体が保有している債権等をいい、保有した場合は評価基準及び評価方法を</w:t>
      </w:r>
    </w:p>
    <w:p w:rsidR="00DD3587" w:rsidRDefault="00DD3587" w:rsidP="00D81483">
      <w:r>
        <w:rPr>
          <w:rFonts w:hint="eastAsia"/>
        </w:rPr>
        <w:t xml:space="preserve">　　注記する。</w:t>
      </w:r>
    </w:p>
    <w:p w:rsidR="00DD3587" w:rsidRDefault="00DD3587" w:rsidP="00D81483">
      <w:r>
        <w:rPr>
          <w:rFonts w:hint="eastAsia"/>
        </w:rPr>
        <w:t xml:space="preserve">　　また、有価証券は満期保有目的有価証券及び満期保有目的以外の有価証券に区分する。</w:t>
      </w:r>
    </w:p>
    <w:p w:rsidR="00DD3587" w:rsidRDefault="00DD3587" w:rsidP="00D81483"/>
    <w:p w:rsidR="00DD3587" w:rsidRDefault="00DD3587" w:rsidP="00D81483">
      <w:r>
        <w:rPr>
          <w:rFonts w:hint="eastAsia"/>
        </w:rPr>
        <w:t>Ⅳ．出資金は、公有財産として管理されている出資等をいう。なお、出捐金は、自治法第</w:t>
      </w:r>
      <w:r>
        <w:rPr>
          <w:rFonts w:hint="eastAsia"/>
        </w:rPr>
        <w:t>238</w:t>
      </w:r>
      <w:r>
        <w:rPr>
          <w:rFonts w:hint="eastAsia"/>
        </w:rPr>
        <w:t>条第</w:t>
      </w:r>
      <w:r>
        <w:rPr>
          <w:rFonts w:hint="eastAsia"/>
        </w:rPr>
        <w:t>1</w:t>
      </w:r>
      <w:r>
        <w:rPr>
          <w:rFonts w:hint="eastAsia"/>
        </w:rPr>
        <w:t>項</w:t>
      </w:r>
    </w:p>
    <w:p w:rsidR="00DD3587" w:rsidRDefault="00DD3587" w:rsidP="00D81483">
      <w:r>
        <w:rPr>
          <w:rFonts w:hint="eastAsia"/>
        </w:rPr>
        <w:t xml:space="preserve">　　第</w:t>
      </w:r>
      <w:r>
        <w:rPr>
          <w:rFonts w:hint="eastAsia"/>
        </w:rPr>
        <w:t>7</w:t>
      </w:r>
      <w:r>
        <w:rPr>
          <w:rFonts w:hint="eastAsia"/>
        </w:rPr>
        <w:t>号の「出資による権利」に該当する為、出資金に含めて計上する。</w:t>
      </w:r>
    </w:p>
    <w:p w:rsidR="00DD3587" w:rsidRDefault="00DD3587" w:rsidP="00D81483"/>
    <w:p w:rsidR="00440886" w:rsidRDefault="00FD608D" w:rsidP="00440886">
      <w:r>
        <w:rPr>
          <w:rFonts w:hint="eastAsia"/>
        </w:rPr>
        <w:t>Ⅴ．出資金</w:t>
      </w:r>
      <w:r w:rsidR="00440886">
        <w:rPr>
          <w:rFonts w:hint="eastAsia"/>
        </w:rPr>
        <w:t>は、出資金額をもって貸借対照表価額とする。ただし、出資先の財政状態の悪化により</w:t>
      </w:r>
    </w:p>
    <w:p w:rsidR="00440886" w:rsidRDefault="00440886" w:rsidP="00440886">
      <w:pPr>
        <w:ind w:firstLineChars="200" w:firstLine="420"/>
      </w:pPr>
      <w:r>
        <w:rPr>
          <w:rFonts w:hint="eastAsia"/>
        </w:rPr>
        <w:t>出資金の価値が著しく低下した場合には、相当の減額を行う。なお、出資金の価値の低下割合が</w:t>
      </w:r>
      <w:r>
        <w:rPr>
          <w:rFonts w:hint="eastAsia"/>
        </w:rPr>
        <w:t>30%</w:t>
      </w:r>
    </w:p>
    <w:p w:rsidR="00440886" w:rsidRDefault="00440886" w:rsidP="00440886">
      <w:pPr>
        <w:ind w:firstLineChars="200" w:firstLine="420"/>
      </w:pPr>
      <w:r>
        <w:rPr>
          <w:rFonts w:hint="eastAsia"/>
        </w:rPr>
        <w:t>以上である場合には、「著しく低下したとき」に該当するものとする。この強制評価減に係る評価差</w:t>
      </w:r>
    </w:p>
    <w:p w:rsidR="00FD608D" w:rsidRDefault="00440886" w:rsidP="00440886">
      <w:pPr>
        <w:ind w:firstLineChars="200" w:firstLine="420"/>
      </w:pPr>
      <w:r>
        <w:rPr>
          <w:rFonts w:hint="eastAsia"/>
        </w:rPr>
        <w:t>額については、純資産変動計算書の評価・換算差額等の変動として計上する。</w:t>
      </w:r>
    </w:p>
    <w:p w:rsidR="00FD608D" w:rsidRDefault="00FD608D" w:rsidP="00D81483"/>
    <w:p w:rsidR="00FD608D" w:rsidRDefault="00FD608D" w:rsidP="00D81483">
      <w:r>
        <w:rPr>
          <w:rFonts w:hint="eastAsia"/>
        </w:rPr>
        <w:t>Ⅵ</w:t>
      </w:r>
      <w:r w:rsidR="00DD3587">
        <w:rPr>
          <w:rFonts w:hint="eastAsia"/>
        </w:rPr>
        <w:t>．その他は、上記以外の投資及び出資金を計上する。</w:t>
      </w:r>
    </w:p>
    <w:p w:rsidR="00DD3587" w:rsidRDefault="00DD3587" w:rsidP="00D81483"/>
    <w:p w:rsidR="00DD3587" w:rsidRDefault="00FD608D" w:rsidP="00D81483">
      <w:r>
        <w:rPr>
          <w:rFonts w:hint="eastAsia"/>
        </w:rPr>
        <w:t>Ⅶ</w:t>
      </w:r>
      <w:r w:rsidR="00DD3587">
        <w:rPr>
          <w:rFonts w:hint="eastAsia"/>
        </w:rPr>
        <w:t>．長期延滞債権は、滞納繰越調定収入未済の収益及び財源をいい、長期延滞債権の内訳に係る附属</w:t>
      </w:r>
    </w:p>
    <w:p w:rsidR="00DD3587" w:rsidRDefault="00DD3587" w:rsidP="00DD3587">
      <w:pPr>
        <w:ind w:firstLineChars="200" w:firstLine="420"/>
      </w:pPr>
      <w:r>
        <w:rPr>
          <w:rFonts w:hint="eastAsia"/>
        </w:rPr>
        <w:t>明細書を作成し、財務書類に添付する事とする。</w:t>
      </w:r>
    </w:p>
    <w:p w:rsidR="00DD3587" w:rsidRDefault="00DD3587" w:rsidP="00DD3587"/>
    <w:p w:rsidR="00DD3587" w:rsidRDefault="00FD608D" w:rsidP="00DD3587">
      <w:r>
        <w:rPr>
          <w:rFonts w:hint="eastAsia"/>
        </w:rPr>
        <w:t>Ⅷ</w:t>
      </w:r>
      <w:r w:rsidR="00DD3587">
        <w:rPr>
          <w:rFonts w:hint="eastAsia"/>
        </w:rPr>
        <w:t>．長期貸付金は、自治法第</w:t>
      </w:r>
      <w:r w:rsidR="00DD3587">
        <w:rPr>
          <w:rFonts w:hint="eastAsia"/>
        </w:rPr>
        <w:t>240</w:t>
      </w:r>
      <w:r w:rsidR="00DD3587">
        <w:rPr>
          <w:rFonts w:hint="eastAsia"/>
        </w:rPr>
        <w:t>条第</w:t>
      </w:r>
      <w:r w:rsidR="00DD3587">
        <w:rPr>
          <w:rFonts w:hint="eastAsia"/>
        </w:rPr>
        <w:t>1</w:t>
      </w:r>
      <w:r w:rsidR="00DD3587">
        <w:rPr>
          <w:rFonts w:hint="eastAsia"/>
        </w:rPr>
        <w:t>項に規定する債権である貸付金のうち、流動資産に区分される</w:t>
      </w:r>
    </w:p>
    <w:p w:rsidR="00DD3587" w:rsidRDefault="00DD3587" w:rsidP="00DD3587">
      <w:pPr>
        <w:ind w:firstLineChars="200" w:firstLine="420"/>
      </w:pPr>
      <w:r>
        <w:rPr>
          <w:rFonts w:hint="eastAsia"/>
        </w:rPr>
        <w:t>もの以外をいう。</w:t>
      </w:r>
    </w:p>
    <w:p w:rsidR="00DD3587" w:rsidRDefault="00DD3587" w:rsidP="00D81483"/>
    <w:p w:rsidR="00FD608D" w:rsidRPr="00DD3587" w:rsidRDefault="00440886" w:rsidP="00D81483">
      <w:r>
        <w:rPr>
          <w:rFonts w:hint="eastAsia"/>
        </w:rPr>
        <w:t>Ⅸ</w:t>
      </w:r>
      <w:r w:rsidR="00FD608D">
        <w:rPr>
          <w:rFonts w:hint="eastAsia"/>
        </w:rPr>
        <w:t>．その他は、上記及び徴収不能引当金以外の投資その他の資産をいう。</w:t>
      </w:r>
    </w:p>
    <w:p w:rsidR="00D81483" w:rsidRDefault="00D81483" w:rsidP="00D81483"/>
    <w:p w:rsidR="00F8204D" w:rsidRDefault="00F8204D" w:rsidP="00D81483"/>
    <w:p w:rsidR="00F8204D" w:rsidRDefault="00F8204D" w:rsidP="00D81483"/>
    <w:p w:rsidR="00F8204D" w:rsidRDefault="00F8204D" w:rsidP="00D81483"/>
    <w:p w:rsidR="00F8204D" w:rsidRDefault="00F8204D" w:rsidP="00D81483"/>
    <w:p w:rsidR="00F8204D" w:rsidRDefault="00F8204D" w:rsidP="00D81483"/>
    <w:p w:rsidR="00F8204D" w:rsidRDefault="00F8204D" w:rsidP="00D81483"/>
    <w:p w:rsidR="00F8204D" w:rsidRDefault="00F8204D" w:rsidP="00D81483"/>
    <w:p w:rsidR="00F8204D" w:rsidRDefault="00F8204D" w:rsidP="00D81483"/>
    <w:p w:rsidR="00D81483" w:rsidRPr="00D81483" w:rsidRDefault="00FE4757" w:rsidP="00D81483">
      <w:pPr>
        <w:rPr>
          <w:b/>
          <w:sz w:val="28"/>
          <w:shd w:val="pct15" w:color="auto" w:fill="FFFFFF"/>
        </w:rPr>
      </w:pPr>
      <w:r>
        <w:rPr>
          <w:rFonts w:hint="eastAsia"/>
          <w:b/>
          <w:sz w:val="28"/>
          <w:shd w:val="pct15" w:color="auto" w:fill="FFFFFF"/>
        </w:rPr>
        <w:lastRenderedPageBreak/>
        <w:t>D</w:t>
      </w:r>
      <w:r w:rsidR="00D81483" w:rsidRPr="00D81483">
        <w:rPr>
          <w:b/>
          <w:sz w:val="28"/>
          <w:shd w:val="pct15" w:color="auto" w:fill="FFFFFF"/>
        </w:rPr>
        <w:t xml:space="preserve"> </w:t>
      </w:r>
      <w:r w:rsidR="00D81483" w:rsidRPr="00D81483">
        <w:rPr>
          <w:rFonts w:hint="eastAsia"/>
          <w:b/>
          <w:sz w:val="28"/>
          <w:shd w:val="pct15" w:color="auto" w:fill="FFFFFF"/>
        </w:rPr>
        <w:t>：</w:t>
      </w:r>
      <w:r w:rsidR="00D81483" w:rsidRPr="00D81483">
        <w:rPr>
          <w:rFonts w:hint="eastAsia"/>
          <w:b/>
          <w:sz w:val="28"/>
          <w:shd w:val="pct15" w:color="auto" w:fill="FFFFFF"/>
        </w:rPr>
        <w:t xml:space="preserve"> </w:t>
      </w:r>
      <w:r w:rsidR="00D81483" w:rsidRPr="00D81483">
        <w:rPr>
          <w:rFonts w:hint="eastAsia"/>
          <w:b/>
          <w:sz w:val="28"/>
          <w:shd w:val="pct15" w:color="auto" w:fill="FFFFFF"/>
        </w:rPr>
        <w:t>未収金、未払金について</w:t>
      </w:r>
    </w:p>
    <w:p w:rsidR="003B7AD1" w:rsidRDefault="003B7AD1" w:rsidP="00D81483">
      <w:r>
        <w:rPr>
          <w:rFonts w:hint="eastAsia"/>
        </w:rPr>
        <w:t>Ⅰ．未収金は、現年調定現年収入未済の収益及び財源をいい、税等未収金と未収金に区別をして計上</w:t>
      </w:r>
    </w:p>
    <w:p w:rsidR="003B7AD1" w:rsidRDefault="003B7AD1" w:rsidP="003B7AD1">
      <w:pPr>
        <w:ind w:firstLineChars="200" w:firstLine="420"/>
      </w:pPr>
      <w:r>
        <w:rPr>
          <w:rFonts w:hint="eastAsia"/>
        </w:rPr>
        <w:t>する。</w:t>
      </w:r>
    </w:p>
    <w:p w:rsidR="003B7AD1" w:rsidRDefault="003B7AD1" w:rsidP="00D81483"/>
    <w:p w:rsidR="00CA2CB1" w:rsidRDefault="003B7AD1" w:rsidP="00D81483">
      <w:r>
        <w:rPr>
          <w:rFonts w:hint="eastAsia"/>
        </w:rPr>
        <w:t>Ⅱ</w:t>
      </w:r>
      <w:r w:rsidR="00776AE2">
        <w:rPr>
          <w:rFonts w:hint="eastAsia"/>
        </w:rPr>
        <w:t>．税等未収金と未収金の区別については、貸方の相手科目が、①</w:t>
      </w:r>
      <w:r w:rsidR="00CA2CB1">
        <w:rPr>
          <w:rFonts w:hint="eastAsia"/>
        </w:rPr>
        <w:t>純資産変動計算書</w:t>
      </w:r>
      <w:r w:rsidR="00CA2CB1">
        <w:rPr>
          <w:rFonts w:hint="eastAsia"/>
        </w:rPr>
        <w:t>(NW)</w:t>
      </w:r>
      <w:r w:rsidR="00CA2CB1">
        <w:rPr>
          <w:rFonts w:hint="eastAsia"/>
        </w:rPr>
        <w:t>上の「財源</w:t>
      </w:r>
    </w:p>
    <w:p w:rsidR="00D81483" w:rsidRDefault="00CA2CB1" w:rsidP="00CA2CB1">
      <w:pPr>
        <w:ind w:firstLineChars="200" w:firstLine="420"/>
      </w:pPr>
      <w:r>
        <w:rPr>
          <w:rFonts w:hint="eastAsia"/>
        </w:rPr>
        <w:t>の調達」に該当する場合は税等未収金として計上し、②行政コスト計算書</w:t>
      </w:r>
      <w:r>
        <w:rPr>
          <w:rFonts w:hint="eastAsia"/>
        </w:rPr>
        <w:t>(PL)</w:t>
      </w:r>
      <w:r>
        <w:rPr>
          <w:rFonts w:hint="eastAsia"/>
        </w:rPr>
        <w:t>上の「経常収益」に</w:t>
      </w:r>
    </w:p>
    <w:p w:rsidR="00CA2CB1" w:rsidRDefault="00CA2CB1" w:rsidP="00CA2CB1">
      <w:pPr>
        <w:ind w:firstLineChars="200" w:firstLine="420"/>
      </w:pPr>
      <w:r>
        <w:rPr>
          <w:rFonts w:hint="eastAsia"/>
        </w:rPr>
        <w:t>該当する場合は未収金として計上する事とする。</w:t>
      </w:r>
    </w:p>
    <w:p w:rsidR="00CA2CB1" w:rsidRDefault="00CA2CB1" w:rsidP="00CA2CB1">
      <w:pPr>
        <w:ind w:firstLineChars="200" w:firstLine="420"/>
      </w:pPr>
    </w:p>
    <w:p w:rsidR="00CA2CB1" w:rsidRDefault="003B7AD1" w:rsidP="00CA2CB1">
      <w:r>
        <w:rPr>
          <w:rFonts w:hint="eastAsia"/>
        </w:rPr>
        <w:t>Ⅲ</w:t>
      </w:r>
      <w:r w:rsidR="00CA2CB1">
        <w:rPr>
          <w:rFonts w:hint="eastAsia"/>
        </w:rPr>
        <w:t>．未収・未払・不納欠損残高整理表</w:t>
      </w:r>
    </w:p>
    <w:p w:rsidR="00CA2CB1" w:rsidRDefault="00CA2CB1" w:rsidP="00CA2CB1">
      <w:r>
        <w:rPr>
          <w:rFonts w:hint="eastAsia"/>
        </w:rPr>
        <w:t xml:space="preserve">　　本表は、期末の整理仕訳及び附属明細書作成に利用する。</w:t>
      </w:r>
    </w:p>
    <w:p w:rsidR="00CA2CB1" w:rsidRDefault="00CA2CB1" w:rsidP="00CA2CB1">
      <w:pPr>
        <w:ind w:firstLineChars="200" w:firstLine="420"/>
      </w:pPr>
      <w:r>
        <w:rPr>
          <w:noProof/>
        </w:rPr>
        <w:drawing>
          <wp:anchor distT="0" distB="0" distL="114300" distR="114300" simplePos="0" relativeHeight="251666432" behindDoc="0" locked="0" layoutInCell="1" allowOverlap="1">
            <wp:simplePos x="0" y="0"/>
            <wp:positionH relativeFrom="column">
              <wp:posOffset>-34290</wp:posOffset>
            </wp:positionH>
            <wp:positionV relativeFrom="paragraph">
              <wp:posOffset>71218</wp:posOffset>
            </wp:positionV>
            <wp:extent cx="6492029" cy="4800600"/>
            <wp:effectExtent l="0" t="0" r="444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2122"/>
                    <a:stretch/>
                  </pic:blipFill>
                  <pic:spPr bwMode="auto">
                    <a:xfrm>
                      <a:off x="0" y="0"/>
                      <a:ext cx="6494277" cy="4802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CA2CB1" w:rsidRDefault="00CA2CB1" w:rsidP="00CA2CB1">
      <w:pPr>
        <w:ind w:firstLineChars="200" w:firstLine="420"/>
      </w:pPr>
    </w:p>
    <w:p w:rsidR="006E4464" w:rsidRDefault="006E4464" w:rsidP="006E4464">
      <w:r>
        <w:rPr>
          <w:rFonts w:hint="eastAsia"/>
        </w:rPr>
        <w:t>Ⅳ．長期未払金</w:t>
      </w:r>
    </w:p>
    <w:p w:rsidR="006E4464" w:rsidRDefault="006E4464" w:rsidP="006E4464">
      <w:r>
        <w:rPr>
          <w:rFonts w:hint="eastAsia"/>
        </w:rPr>
        <w:t xml:space="preserve">　　長期間にわたる債務負担行為のうち、確定債務となるものは長期未払金として負債に計上し、</w:t>
      </w:r>
    </w:p>
    <w:p w:rsidR="006E4464" w:rsidRDefault="006E4464" w:rsidP="006E4464">
      <w:r>
        <w:rPr>
          <w:rFonts w:hint="eastAsia"/>
        </w:rPr>
        <w:t xml:space="preserve">　　決算整理仕訳にて、当該年度に支払った物件費を長期未払金の減少に振り替える。</w:t>
      </w:r>
    </w:p>
    <w:p w:rsidR="006E4464" w:rsidRDefault="006E4464" w:rsidP="006E4464">
      <w:r>
        <w:rPr>
          <w:rFonts w:hint="eastAsia"/>
        </w:rPr>
        <w:t xml:space="preserve">　　また、新たに契約を締結した債務負担行為は当該年度に確定債務の全額を費用計上し、長期未払</w:t>
      </w:r>
    </w:p>
    <w:p w:rsidR="00CA2CB1" w:rsidRPr="006E4464" w:rsidRDefault="006E4464" w:rsidP="006E4464">
      <w:pPr>
        <w:ind w:firstLineChars="200" w:firstLine="420"/>
      </w:pPr>
      <w:r>
        <w:rPr>
          <w:rFonts w:hint="eastAsia"/>
        </w:rPr>
        <w:t>金を計上することとする。</w:t>
      </w:r>
    </w:p>
    <w:p w:rsidR="00CA2CB1" w:rsidRDefault="006E4464" w:rsidP="00CA2CB1">
      <w:pPr>
        <w:ind w:firstLineChars="200" w:firstLine="420"/>
      </w:pPr>
      <w:r>
        <w:rPr>
          <w:rFonts w:hint="eastAsia"/>
        </w:rPr>
        <w:t>なお、内訳は別途管理する。</w:t>
      </w:r>
    </w:p>
    <w:p w:rsidR="00CA2CB1" w:rsidRDefault="00CA2CB1" w:rsidP="00CA2CB1">
      <w:pPr>
        <w:ind w:firstLineChars="200" w:firstLine="420"/>
      </w:pPr>
    </w:p>
    <w:p w:rsidR="00D81483" w:rsidRPr="00D81483" w:rsidRDefault="00FE4757" w:rsidP="00D81483">
      <w:pPr>
        <w:rPr>
          <w:b/>
          <w:sz w:val="28"/>
          <w:shd w:val="pct15" w:color="auto" w:fill="FFFFFF"/>
        </w:rPr>
      </w:pPr>
      <w:r>
        <w:rPr>
          <w:rFonts w:hint="eastAsia"/>
          <w:b/>
          <w:sz w:val="28"/>
          <w:shd w:val="pct15" w:color="auto" w:fill="FFFFFF"/>
        </w:rPr>
        <w:lastRenderedPageBreak/>
        <w:t>E</w:t>
      </w:r>
      <w:r w:rsidR="00D81483" w:rsidRPr="00D81483">
        <w:rPr>
          <w:b/>
          <w:sz w:val="28"/>
          <w:shd w:val="pct15" w:color="auto" w:fill="FFFFFF"/>
        </w:rPr>
        <w:t xml:space="preserve"> </w:t>
      </w:r>
      <w:r w:rsidR="00D81483" w:rsidRPr="00D81483">
        <w:rPr>
          <w:rFonts w:hint="eastAsia"/>
          <w:b/>
          <w:sz w:val="28"/>
          <w:shd w:val="pct15" w:color="auto" w:fill="FFFFFF"/>
        </w:rPr>
        <w:t>：</w:t>
      </w:r>
      <w:r w:rsidR="00D81483" w:rsidRPr="00D81483">
        <w:rPr>
          <w:rFonts w:hint="eastAsia"/>
          <w:b/>
          <w:sz w:val="28"/>
          <w:shd w:val="pct15" w:color="auto" w:fill="FFFFFF"/>
        </w:rPr>
        <w:t xml:space="preserve"> </w:t>
      </w:r>
      <w:r w:rsidR="00D81483" w:rsidRPr="00D81483">
        <w:rPr>
          <w:rFonts w:hint="eastAsia"/>
          <w:b/>
          <w:sz w:val="28"/>
          <w:shd w:val="pct15" w:color="auto" w:fill="FFFFFF"/>
        </w:rPr>
        <w:t>引当金について</w:t>
      </w:r>
    </w:p>
    <w:p w:rsidR="00D8173F" w:rsidRDefault="00D8173F" w:rsidP="00D81483"/>
    <w:p w:rsidR="003B7AD1" w:rsidRDefault="003B7AD1" w:rsidP="00D81483">
      <w:r>
        <w:rPr>
          <w:rFonts w:hint="eastAsia"/>
        </w:rPr>
        <w:t>Ⅰ．税等未収金、未収金、貸付金、その他債権については、徴収不能見積高を算定し、徴収不能引当金</w:t>
      </w:r>
    </w:p>
    <w:p w:rsidR="00D81483" w:rsidRDefault="003B7AD1" w:rsidP="00D81483">
      <w:r>
        <w:rPr>
          <w:rFonts w:hint="eastAsia"/>
        </w:rPr>
        <w:t xml:space="preserve">　　を計上する。</w:t>
      </w:r>
    </w:p>
    <w:p w:rsidR="003B7AD1" w:rsidRDefault="003B7AD1" w:rsidP="00D81483"/>
    <w:p w:rsidR="003B7AD1" w:rsidRDefault="003B7AD1" w:rsidP="00D81483">
      <w:r>
        <w:rPr>
          <w:rFonts w:hint="eastAsia"/>
        </w:rPr>
        <w:t xml:space="preserve">　　①原則</w:t>
      </w:r>
    </w:p>
    <w:p w:rsidR="003B7AD1" w:rsidRDefault="003B7AD1" w:rsidP="00D81483">
      <w:r>
        <w:rPr>
          <w:rFonts w:hint="eastAsia"/>
        </w:rPr>
        <w:t xml:space="preserve">　　　　個々の債権の事情に応じた合理的な基準により徴収不能見積高を算定する。金融商品に係る</w:t>
      </w:r>
    </w:p>
    <w:p w:rsidR="003B7AD1" w:rsidRDefault="003B7AD1" w:rsidP="00D81483">
      <w:r>
        <w:rPr>
          <w:rFonts w:hint="eastAsia"/>
        </w:rPr>
        <w:t xml:space="preserve">　　　　会計基準における徴収不能懸念債権または破産更生債権等の区分に該当する債権については、</w:t>
      </w:r>
    </w:p>
    <w:p w:rsidR="003B7AD1" w:rsidRDefault="003B7AD1" w:rsidP="00D81483">
      <w:r>
        <w:rPr>
          <w:rFonts w:hint="eastAsia"/>
        </w:rPr>
        <w:t xml:space="preserve">　　　　</w:t>
      </w:r>
      <w:r w:rsidR="00F52456">
        <w:rPr>
          <w:rFonts w:hint="eastAsia"/>
        </w:rPr>
        <w:t>必ずここの債権の事情に応じた合理的な基準により徴収不能見積高を算定する。</w:t>
      </w:r>
    </w:p>
    <w:p w:rsidR="00F52456" w:rsidRDefault="00F52456" w:rsidP="00D81483"/>
    <w:p w:rsidR="00F52456" w:rsidRPr="00F52456" w:rsidRDefault="00F52456" w:rsidP="00D81483">
      <w:r>
        <w:rPr>
          <w:rFonts w:hint="eastAsia"/>
        </w:rPr>
        <w:t xml:space="preserve">　　②例外</w:t>
      </w:r>
    </w:p>
    <w:p w:rsidR="00F52456" w:rsidRDefault="00F52456" w:rsidP="00D81483">
      <w:r>
        <w:rPr>
          <w:rFonts w:hint="eastAsia"/>
        </w:rPr>
        <w:t xml:space="preserve">　　　　合理的な基準によることが困難な特別の事情がある場合、過去</w:t>
      </w:r>
      <w:r>
        <w:rPr>
          <w:rFonts w:hint="eastAsia"/>
        </w:rPr>
        <w:t>5</w:t>
      </w:r>
      <w:r>
        <w:rPr>
          <w:rFonts w:hint="eastAsia"/>
        </w:rPr>
        <w:t>年間の実績に基づいて徴収</w:t>
      </w:r>
    </w:p>
    <w:p w:rsidR="00F52456" w:rsidRDefault="00F52456" w:rsidP="00F52456">
      <w:pPr>
        <w:ind w:firstLineChars="400" w:firstLine="840"/>
      </w:pPr>
      <w:r>
        <w:rPr>
          <w:rFonts w:hint="eastAsia"/>
        </w:rPr>
        <w:t>不能見積高を算定する事ができる。金融送品に係る会計基準における一般債権の区分に該当</w:t>
      </w:r>
    </w:p>
    <w:p w:rsidR="00F52456" w:rsidRDefault="00F52456" w:rsidP="00F52456">
      <w:pPr>
        <w:ind w:firstLineChars="400" w:firstLine="840"/>
      </w:pPr>
      <w:r>
        <w:rPr>
          <w:rFonts w:hint="eastAsia"/>
        </w:rPr>
        <w:t>する債権については、下記の計算方法に従い、過去</w:t>
      </w:r>
      <w:r>
        <w:rPr>
          <w:rFonts w:hint="eastAsia"/>
        </w:rPr>
        <w:t>5</w:t>
      </w:r>
      <w:r>
        <w:rPr>
          <w:rFonts w:hint="eastAsia"/>
        </w:rPr>
        <w:t>年間の平均不納欠損率をもって不納欠損</w:t>
      </w:r>
    </w:p>
    <w:p w:rsidR="00D81483" w:rsidRDefault="00F52456" w:rsidP="00F52456">
      <w:pPr>
        <w:ind w:firstLineChars="400" w:firstLine="840"/>
      </w:pPr>
      <w:r>
        <w:rPr>
          <w:rFonts w:hint="eastAsia"/>
        </w:rPr>
        <w:t>見積高を算定する事が出来る。</w:t>
      </w:r>
    </w:p>
    <w:p w:rsidR="00F52456" w:rsidRDefault="00F52456" w:rsidP="00D81483"/>
    <w:p w:rsidR="00F52456" w:rsidRDefault="00F52456" w:rsidP="00D81483">
      <w:r>
        <w:rPr>
          <w:rFonts w:hint="eastAsia"/>
        </w:rPr>
        <w:t xml:space="preserve">　　③税収未収金、未収金、その他の貸付金、その他の債権については合理的な基準が困難な場合は、</w:t>
      </w:r>
    </w:p>
    <w:p w:rsidR="00F52456" w:rsidRDefault="00F52456" w:rsidP="00D81483">
      <w:r>
        <w:rPr>
          <w:rFonts w:hint="eastAsia"/>
        </w:rPr>
        <w:t xml:space="preserve">　　　②の「例外」を適用する。</w:t>
      </w:r>
    </w:p>
    <w:p w:rsidR="00F52456" w:rsidRDefault="00F52456" w:rsidP="00D81483"/>
    <w:p w:rsidR="00F52456" w:rsidRDefault="00440886" w:rsidP="00D81483">
      <w:r>
        <w:rPr>
          <w:rFonts w:hint="eastAsia"/>
        </w:rPr>
        <w:t>Ⅱ</w:t>
      </w:r>
      <w:r w:rsidR="0059400D">
        <w:rPr>
          <w:rFonts w:hint="eastAsia"/>
        </w:rPr>
        <w:t>．原則適用の場合</w:t>
      </w:r>
    </w:p>
    <w:tbl>
      <w:tblPr>
        <w:tblStyle w:val="a9"/>
        <w:tblW w:w="0" w:type="auto"/>
        <w:tblInd w:w="562" w:type="dxa"/>
        <w:tblLook w:val="04A0" w:firstRow="1" w:lastRow="0" w:firstColumn="1" w:lastColumn="0" w:noHBand="0" w:noVBand="1"/>
      </w:tblPr>
      <w:tblGrid>
        <w:gridCol w:w="851"/>
        <w:gridCol w:w="850"/>
        <w:gridCol w:w="851"/>
        <w:gridCol w:w="1276"/>
        <w:gridCol w:w="1276"/>
        <w:gridCol w:w="1276"/>
        <w:gridCol w:w="1276"/>
        <w:gridCol w:w="1276"/>
      </w:tblGrid>
      <w:tr w:rsidR="0099385F" w:rsidTr="0099385F">
        <w:tc>
          <w:tcPr>
            <w:tcW w:w="851" w:type="dxa"/>
            <w:tcBorders>
              <w:top w:val="single" w:sz="12" w:space="0" w:color="auto"/>
              <w:left w:val="single" w:sz="12" w:space="0" w:color="auto"/>
              <w:bottom w:val="double" w:sz="6" w:space="0" w:color="auto"/>
            </w:tcBorders>
            <w:vAlign w:val="center"/>
          </w:tcPr>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貸付先</w:t>
            </w:r>
          </w:p>
        </w:tc>
        <w:tc>
          <w:tcPr>
            <w:tcW w:w="850" w:type="dxa"/>
            <w:tcBorders>
              <w:top w:val="single" w:sz="12" w:space="0" w:color="auto"/>
              <w:bottom w:val="double" w:sz="6" w:space="0" w:color="auto"/>
            </w:tcBorders>
            <w:vAlign w:val="center"/>
          </w:tcPr>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貸付</w:t>
            </w:r>
          </w:p>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金額</w:t>
            </w:r>
          </w:p>
        </w:tc>
        <w:tc>
          <w:tcPr>
            <w:tcW w:w="851" w:type="dxa"/>
            <w:tcBorders>
              <w:top w:val="single" w:sz="12" w:space="0" w:color="auto"/>
              <w:bottom w:val="double" w:sz="6" w:space="0" w:color="auto"/>
            </w:tcBorders>
            <w:vAlign w:val="center"/>
          </w:tcPr>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貸付日</w:t>
            </w:r>
          </w:p>
        </w:tc>
        <w:tc>
          <w:tcPr>
            <w:tcW w:w="1276" w:type="dxa"/>
            <w:tcBorders>
              <w:top w:val="single" w:sz="12" w:space="0" w:color="auto"/>
              <w:bottom w:val="double" w:sz="6" w:space="0" w:color="auto"/>
            </w:tcBorders>
            <w:vAlign w:val="center"/>
          </w:tcPr>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当年度</w:t>
            </w:r>
          </w:p>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回収約定額</w:t>
            </w:r>
          </w:p>
        </w:tc>
        <w:tc>
          <w:tcPr>
            <w:tcW w:w="1276" w:type="dxa"/>
            <w:tcBorders>
              <w:top w:val="single" w:sz="12" w:space="0" w:color="auto"/>
              <w:bottom w:val="double" w:sz="6" w:space="0" w:color="auto"/>
            </w:tcBorders>
            <w:vAlign w:val="center"/>
          </w:tcPr>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当期</w:t>
            </w:r>
          </w:p>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回収額</w:t>
            </w:r>
          </w:p>
        </w:tc>
        <w:tc>
          <w:tcPr>
            <w:tcW w:w="1276" w:type="dxa"/>
            <w:tcBorders>
              <w:top w:val="single" w:sz="12" w:space="0" w:color="auto"/>
              <w:bottom w:val="double" w:sz="6" w:space="0" w:color="auto"/>
            </w:tcBorders>
            <w:vAlign w:val="center"/>
          </w:tcPr>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過年度</w:t>
            </w:r>
          </w:p>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回収予定額</w:t>
            </w:r>
          </w:p>
        </w:tc>
        <w:tc>
          <w:tcPr>
            <w:tcW w:w="1276" w:type="dxa"/>
            <w:tcBorders>
              <w:top w:val="single" w:sz="12" w:space="0" w:color="auto"/>
              <w:bottom w:val="double" w:sz="6" w:space="0" w:color="auto"/>
            </w:tcBorders>
            <w:vAlign w:val="center"/>
          </w:tcPr>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過年度</w:t>
            </w:r>
          </w:p>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回収額</w:t>
            </w:r>
          </w:p>
        </w:tc>
        <w:tc>
          <w:tcPr>
            <w:tcW w:w="1276" w:type="dxa"/>
            <w:tcBorders>
              <w:top w:val="single" w:sz="12" w:space="0" w:color="auto"/>
              <w:bottom w:val="double" w:sz="6" w:space="0" w:color="auto"/>
              <w:right w:val="single" w:sz="12" w:space="0" w:color="auto"/>
            </w:tcBorders>
            <w:vAlign w:val="center"/>
          </w:tcPr>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貸付金</w:t>
            </w:r>
          </w:p>
          <w:p w:rsidR="0059400D" w:rsidRPr="00C65797" w:rsidRDefault="0059400D" w:rsidP="00C65797">
            <w:pPr>
              <w:jc w:val="center"/>
              <w:rPr>
                <w:rFonts w:asciiTheme="majorEastAsia" w:eastAsiaTheme="majorEastAsia" w:hAnsiTheme="majorEastAsia"/>
              </w:rPr>
            </w:pPr>
            <w:r w:rsidRPr="00C65797">
              <w:rPr>
                <w:rFonts w:asciiTheme="majorEastAsia" w:eastAsiaTheme="majorEastAsia" w:hAnsiTheme="majorEastAsia" w:hint="eastAsia"/>
              </w:rPr>
              <w:t>残高</w:t>
            </w:r>
          </w:p>
        </w:tc>
      </w:tr>
      <w:tr w:rsidR="0099385F" w:rsidTr="0099385F">
        <w:tc>
          <w:tcPr>
            <w:tcW w:w="851" w:type="dxa"/>
            <w:tcBorders>
              <w:top w:val="double" w:sz="6" w:space="0" w:color="auto"/>
              <w:left w:val="single" w:sz="12" w:space="0" w:color="auto"/>
            </w:tcBorders>
          </w:tcPr>
          <w:p w:rsidR="0059400D" w:rsidRPr="00C65797" w:rsidRDefault="0059400D" w:rsidP="00D81483">
            <w:pPr>
              <w:rPr>
                <w:rFonts w:asciiTheme="majorEastAsia" w:eastAsiaTheme="majorEastAsia" w:hAnsiTheme="majorEastAsia"/>
                <w:b/>
              </w:rPr>
            </w:pPr>
          </w:p>
        </w:tc>
        <w:tc>
          <w:tcPr>
            <w:tcW w:w="850" w:type="dxa"/>
            <w:tcBorders>
              <w:top w:val="double" w:sz="6" w:space="0" w:color="auto"/>
            </w:tcBorders>
          </w:tcPr>
          <w:p w:rsidR="0059400D" w:rsidRPr="00C65797" w:rsidRDefault="0059400D" w:rsidP="00D81483">
            <w:pPr>
              <w:rPr>
                <w:rFonts w:asciiTheme="majorEastAsia" w:eastAsiaTheme="majorEastAsia" w:hAnsiTheme="majorEastAsia"/>
                <w:b/>
              </w:rPr>
            </w:pPr>
          </w:p>
        </w:tc>
        <w:tc>
          <w:tcPr>
            <w:tcW w:w="851" w:type="dxa"/>
            <w:tcBorders>
              <w:top w:val="double" w:sz="6" w:space="0" w:color="auto"/>
            </w:tcBorders>
          </w:tcPr>
          <w:p w:rsidR="0059400D" w:rsidRPr="00C65797" w:rsidRDefault="0059400D" w:rsidP="00D81483">
            <w:pPr>
              <w:rPr>
                <w:rFonts w:asciiTheme="majorEastAsia" w:eastAsiaTheme="majorEastAsia" w:hAnsiTheme="majorEastAsia"/>
                <w:b/>
              </w:rPr>
            </w:pPr>
          </w:p>
        </w:tc>
        <w:tc>
          <w:tcPr>
            <w:tcW w:w="1276" w:type="dxa"/>
            <w:tcBorders>
              <w:top w:val="double" w:sz="6" w:space="0" w:color="auto"/>
            </w:tcBorders>
          </w:tcPr>
          <w:p w:rsidR="0059400D" w:rsidRPr="00C65797" w:rsidRDefault="0059400D" w:rsidP="00D81483">
            <w:pPr>
              <w:rPr>
                <w:rFonts w:asciiTheme="majorEastAsia" w:eastAsiaTheme="majorEastAsia" w:hAnsiTheme="majorEastAsia"/>
                <w:b/>
              </w:rPr>
            </w:pPr>
          </w:p>
        </w:tc>
        <w:tc>
          <w:tcPr>
            <w:tcW w:w="1276" w:type="dxa"/>
            <w:tcBorders>
              <w:top w:val="double" w:sz="6" w:space="0" w:color="auto"/>
            </w:tcBorders>
          </w:tcPr>
          <w:p w:rsidR="0059400D" w:rsidRPr="00C65797" w:rsidRDefault="0059400D" w:rsidP="00D81483">
            <w:pPr>
              <w:rPr>
                <w:rFonts w:asciiTheme="majorEastAsia" w:eastAsiaTheme="majorEastAsia" w:hAnsiTheme="majorEastAsia"/>
                <w:b/>
              </w:rPr>
            </w:pPr>
          </w:p>
        </w:tc>
        <w:tc>
          <w:tcPr>
            <w:tcW w:w="1276" w:type="dxa"/>
            <w:tcBorders>
              <w:top w:val="double" w:sz="6" w:space="0" w:color="auto"/>
            </w:tcBorders>
          </w:tcPr>
          <w:p w:rsidR="0059400D" w:rsidRPr="00C65797" w:rsidRDefault="0059400D" w:rsidP="00D81483">
            <w:pPr>
              <w:rPr>
                <w:rFonts w:asciiTheme="majorEastAsia" w:eastAsiaTheme="majorEastAsia" w:hAnsiTheme="majorEastAsia"/>
                <w:b/>
              </w:rPr>
            </w:pPr>
          </w:p>
        </w:tc>
        <w:tc>
          <w:tcPr>
            <w:tcW w:w="1276" w:type="dxa"/>
            <w:tcBorders>
              <w:top w:val="double" w:sz="6" w:space="0" w:color="auto"/>
            </w:tcBorders>
          </w:tcPr>
          <w:p w:rsidR="0059400D" w:rsidRPr="00C65797" w:rsidRDefault="0059400D" w:rsidP="00D81483">
            <w:pPr>
              <w:rPr>
                <w:rFonts w:asciiTheme="majorEastAsia" w:eastAsiaTheme="majorEastAsia" w:hAnsiTheme="majorEastAsia"/>
                <w:b/>
              </w:rPr>
            </w:pPr>
          </w:p>
        </w:tc>
        <w:tc>
          <w:tcPr>
            <w:tcW w:w="1276" w:type="dxa"/>
            <w:tcBorders>
              <w:top w:val="double" w:sz="6" w:space="0" w:color="auto"/>
              <w:right w:val="single" w:sz="12" w:space="0" w:color="auto"/>
            </w:tcBorders>
          </w:tcPr>
          <w:p w:rsidR="0059400D" w:rsidRPr="00C65797" w:rsidRDefault="0059400D" w:rsidP="00D81483">
            <w:pPr>
              <w:rPr>
                <w:rFonts w:asciiTheme="majorEastAsia" w:eastAsiaTheme="majorEastAsia" w:hAnsiTheme="majorEastAsia"/>
                <w:b/>
              </w:rPr>
            </w:pPr>
          </w:p>
        </w:tc>
      </w:tr>
      <w:tr w:rsidR="0059400D" w:rsidTr="00C65797">
        <w:tc>
          <w:tcPr>
            <w:tcW w:w="851" w:type="dxa"/>
            <w:tcBorders>
              <w:left w:val="single" w:sz="12" w:space="0" w:color="auto"/>
            </w:tcBorders>
          </w:tcPr>
          <w:p w:rsidR="0059400D" w:rsidRPr="00C65797" w:rsidRDefault="0059400D" w:rsidP="00D81483">
            <w:pPr>
              <w:rPr>
                <w:rFonts w:asciiTheme="majorEastAsia" w:eastAsiaTheme="majorEastAsia" w:hAnsiTheme="majorEastAsia"/>
                <w:b/>
              </w:rPr>
            </w:pPr>
          </w:p>
        </w:tc>
        <w:tc>
          <w:tcPr>
            <w:tcW w:w="850" w:type="dxa"/>
          </w:tcPr>
          <w:p w:rsidR="0059400D" w:rsidRPr="00C65797" w:rsidRDefault="0059400D" w:rsidP="00D81483">
            <w:pPr>
              <w:rPr>
                <w:rFonts w:asciiTheme="majorEastAsia" w:eastAsiaTheme="majorEastAsia" w:hAnsiTheme="majorEastAsia"/>
                <w:b/>
              </w:rPr>
            </w:pPr>
          </w:p>
        </w:tc>
        <w:tc>
          <w:tcPr>
            <w:tcW w:w="851" w:type="dxa"/>
          </w:tcPr>
          <w:p w:rsidR="0059400D" w:rsidRPr="00C65797" w:rsidRDefault="0059400D" w:rsidP="00D81483">
            <w:pPr>
              <w:rPr>
                <w:rFonts w:asciiTheme="majorEastAsia" w:eastAsiaTheme="majorEastAsia" w:hAnsiTheme="majorEastAsia"/>
                <w:b/>
              </w:rPr>
            </w:pPr>
          </w:p>
        </w:tc>
        <w:tc>
          <w:tcPr>
            <w:tcW w:w="1276" w:type="dxa"/>
          </w:tcPr>
          <w:p w:rsidR="0059400D" w:rsidRPr="00C65797" w:rsidRDefault="0059400D" w:rsidP="00D81483">
            <w:pPr>
              <w:rPr>
                <w:rFonts w:asciiTheme="majorEastAsia" w:eastAsiaTheme="majorEastAsia" w:hAnsiTheme="majorEastAsia"/>
                <w:b/>
              </w:rPr>
            </w:pPr>
          </w:p>
        </w:tc>
        <w:tc>
          <w:tcPr>
            <w:tcW w:w="1276" w:type="dxa"/>
          </w:tcPr>
          <w:p w:rsidR="0059400D" w:rsidRPr="00C65797" w:rsidRDefault="0059400D" w:rsidP="00D81483">
            <w:pPr>
              <w:rPr>
                <w:rFonts w:asciiTheme="majorEastAsia" w:eastAsiaTheme="majorEastAsia" w:hAnsiTheme="majorEastAsia"/>
                <w:b/>
              </w:rPr>
            </w:pPr>
          </w:p>
        </w:tc>
        <w:tc>
          <w:tcPr>
            <w:tcW w:w="1276" w:type="dxa"/>
          </w:tcPr>
          <w:p w:rsidR="0059400D" w:rsidRPr="00C65797" w:rsidRDefault="0059400D" w:rsidP="00D81483">
            <w:pPr>
              <w:rPr>
                <w:rFonts w:asciiTheme="majorEastAsia" w:eastAsiaTheme="majorEastAsia" w:hAnsiTheme="majorEastAsia"/>
                <w:b/>
              </w:rPr>
            </w:pPr>
          </w:p>
        </w:tc>
        <w:tc>
          <w:tcPr>
            <w:tcW w:w="1276" w:type="dxa"/>
          </w:tcPr>
          <w:p w:rsidR="0059400D" w:rsidRPr="00C65797" w:rsidRDefault="0059400D" w:rsidP="00D81483">
            <w:pPr>
              <w:rPr>
                <w:rFonts w:asciiTheme="majorEastAsia" w:eastAsiaTheme="majorEastAsia" w:hAnsiTheme="majorEastAsia"/>
                <w:b/>
              </w:rPr>
            </w:pPr>
          </w:p>
        </w:tc>
        <w:tc>
          <w:tcPr>
            <w:tcW w:w="1276" w:type="dxa"/>
            <w:tcBorders>
              <w:right w:val="single" w:sz="12" w:space="0" w:color="auto"/>
            </w:tcBorders>
          </w:tcPr>
          <w:p w:rsidR="0059400D" w:rsidRPr="00C65797" w:rsidRDefault="0059400D" w:rsidP="00D81483">
            <w:pPr>
              <w:rPr>
                <w:rFonts w:asciiTheme="majorEastAsia" w:eastAsiaTheme="majorEastAsia" w:hAnsiTheme="majorEastAsia"/>
                <w:b/>
              </w:rPr>
            </w:pPr>
          </w:p>
        </w:tc>
      </w:tr>
      <w:tr w:rsidR="0059400D" w:rsidTr="00C65797">
        <w:tc>
          <w:tcPr>
            <w:tcW w:w="851" w:type="dxa"/>
            <w:tcBorders>
              <w:left w:val="single" w:sz="12" w:space="0" w:color="auto"/>
              <w:bottom w:val="single" w:sz="12" w:space="0" w:color="auto"/>
            </w:tcBorders>
          </w:tcPr>
          <w:p w:rsidR="0059400D" w:rsidRPr="00C65797" w:rsidRDefault="0059400D" w:rsidP="00D81483">
            <w:pPr>
              <w:rPr>
                <w:rFonts w:asciiTheme="majorEastAsia" w:eastAsiaTheme="majorEastAsia" w:hAnsiTheme="majorEastAsia"/>
                <w:b/>
              </w:rPr>
            </w:pPr>
          </w:p>
        </w:tc>
        <w:tc>
          <w:tcPr>
            <w:tcW w:w="850" w:type="dxa"/>
            <w:tcBorders>
              <w:bottom w:val="single" w:sz="12" w:space="0" w:color="auto"/>
            </w:tcBorders>
          </w:tcPr>
          <w:p w:rsidR="0059400D" w:rsidRPr="00C65797" w:rsidRDefault="0059400D" w:rsidP="00D81483">
            <w:pPr>
              <w:rPr>
                <w:rFonts w:asciiTheme="majorEastAsia" w:eastAsiaTheme="majorEastAsia" w:hAnsiTheme="majorEastAsia"/>
                <w:b/>
              </w:rPr>
            </w:pPr>
          </w:p>
        </w:tc>
        <w:tc>
          <w:tcPr>
            <w:tcW w:w="851" w:type="dxa"/>
            <w:tcBorders>
              <w:bottom w:val="single" w:sz="12" w:space="0" w:color="auto"/>
            </w:tcBorders>
          </w:tcPr>
          <w:p w:rsidR="0059400D" w:rsidRPr="00C65797" w:rsidRDefault="0059400D" w:rsidP="00D81483">
            <w:pPr>
              <w:rPr>
                <w:rFonts w:asciiTheme="majorEastAsia" w:eastAsiaTheme="majorEastAsia" w:hAnsiTheme="majorEastAsia"/>
                <w:b/>
              </w:rPr>
            </w:pPr>
          </w:p>
        </w:tc>
        <w:tc>
          <w:tcPr>
            <w:tcW w:w="1276" w:type="dxa"/>
            <w:tcBorders>
              <w:bottom w:val="single" w:sz="12" w:space="0" w:color="auto"/>
            </w:tcBorders>
          </w:tcPr>
          <w:p w:rsidR="0059400D" w:rsidRPr="00C65797" w:rsidRDefault="0059400D" w:rsidP="00D81483">
            <w:pPr>
              <w:rPr>
                <w:rFonts w:asciiTheme="majorEastAsia" w:eastAsiaTheme="majorEastAsia" w:hAnsiTheme="majorEastAsia"/>
                <w:b/>
              </w:rPr>
            </w:pPr>
          </w:p>
        </w:tc>
        <w:tc>
          <w:tcPr>
            <w:tcW w:w="1276" w:type="dxa"/>
            <w:tcBorders>
              <w:bottom w:val="single" w:sz="12" w:space="0" w:color="auto"/>
            </w:tcBorders>
          </w:tcPr>
          <w:p w:rsidR="0059400D" w:rsidRPr="00C65797" w:rsidRDefault="0059400D" w:rsidP="00D81483">
            <w:pPr>
              <w:rPr>
                <w:rFonts w:asciiTheme="majorEastAsia" w:eastAsiaTheme="majorEastAsia" w:hAnsiTheme="majorEastAsia"/>
                <w:b/>
              </w:rPr>
            </w:pPr>
          </w:p>
        </w:tc>
        <w:tc>
          <w:tcPr>
            <w:tcW w:w="1276" w:type="dxa"/>
            <w:tcBorders>
              <w:bottom w:val="single" w:sz="12" w:space="0" w:color="auto"/>
            </w:tcBorders>
          </w:tcPr>
          <w:p w:rsidR="0059400D" w:rsidRPr="00C65797" w:rsidRDefault="0059400D" w:rsidP="00D81483">
            <w:pPr>
              <w:rPr>
                <w:rFonts w:asciiTheme="majorEastAsia" w:eastAsiaTheme="majorEastAsia" w:hAnsiTheme="majorEastAsia"/>
                <w:b/>
              </w:rPr>
            </w:pPr>
          </w:p>
        </w:tc>
        <w:tc>
          <w:tcPr>
            <w:tcW w:w="1276" w:type="dxa"/>
            <w:tcBorders>
              <w:bottom w:val="single" w:sz="12" w:space="0" w:color="auto"/>
            </w:tcBorders>
          </w:tcPr>
          <w:p w:rsidR="0059400D" w:rsidRPr="00C65797" w:rsidRDefault="0059400D" w:rsidP="00D81483">
            <w:pPr>
              <w:rPr>
                <w:rFonts w:asciiTheme="majorEastAsia" w:eastAsiaTheme="majorEastAsia" w:hAnsiTheme="majorEastAsia"/>
                <w:b/>
              </w:rPr>
            </w:pPr>
          </w:p>
        </w:tc>
        <w:tc>
          <w:tcPr>
            <w:tcW w:w="1276" w:type="dxa"/>
            <w:tcBorders>
              <w:bottom w:val="single" w:sz="12" w:space="0" w:color="auto"/>
              <w:right w:val="single" w:sz="12" w:space="0" w:color="auto"/>
            </w:tcBorders>
          </w:tcPr>
          <w:p w:rsidR="0059400D" w:rsidRPr="00C65797" w:rsidRDefault="0059400D" w:rsidP="00D81483">
            <w:pPr>
              <w:rPr>
                <w:rFonts w:asciiTheme="majorEastAsia" w:eastAsiaTheme="majorEastAsia" w:hAnsiTheme="majorEastAsia"/>
                <w:b/>
              </w:rPr>
            </w:pPr>
          </w:p>
        </w:tc>
      </w:tr>
    </w:tbl>
    <w:p w:rsidR="00F52456" w:rsidRDefault="00F52456" w:rsidP="00D81483"/>
    <w:p w:rsidR="00F52456" w:rsidRDefault="00440886" w:rsidP="00D81483">
      <w:r>
        <w:rPr>
          <w:rFonts w:hint="eastAsia"/>
        </w:rPr>
        <w:t>Ⅲ</w:t>
      </w:r>
      <w:r w:rsidR="00C65797">
        <w:rPr>
          <w:rFonts w:hint="eastAsia"/>
        </w:rPr>
        <w:t>．例外適用の場合の、不納欠損率の算定</w:t>
      </w:r>
    </w:p>
    <w:tbl>
      <w:tblPr>
        <w:tblStyle w:val="a9"/>
        <w:tblW w:w="8921" w:type="dxa"/>
        <w:tblInd w:w="562" w:type="dxa"/>
        <w:tblLook w:val="04A0" w:firstRow="1" w:lastRow="0" w:firstColumn="1" w:lastColumn="0" w:noHBand="0" w:noVBand="1"/>
      </w:tblPr>
      <w:tblGrid>
        <w:gridCol w:w="1266"/>
        <w:gridCol w:w="3827"/>
        <w:gridCol w:w="3828"/>
      </w:tblGrid>
      <w:tr w:rsidR="00AF79BD" w:rsidTr="00AF79BD">
        <w:tc>
          <w:tcPr>
            <w:tcW w:w="1266" w:type="dxa"/>
            <w:tcBorders>
              <w:top w:val="single" w:sz="12" w:space="0" w:color="auto"/>
              <w:left w:val="single" w:sz="12" w:space="0" w:color="auto"/>
              <w:bottom w:val="double" w:sz="6"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年</w:t>
            </w:r>
          </w:p>
        </w:tc>
        <w:tc>
          <w:tcPr>
            <w:tcW w:w="3827" w:type="dxa"/>
            <w:tcBorders>
              <w:top w:val="single" w:sz="12" w:space="0" w:color="auto"/>
              <w:bottom w:val="double" w:sz="6"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不納欠損決定前年度末債権残高</w:t>
            </w:r>
          </w:p>
        </w:tc>
        <w:tc>
          <w:tcPr>
            <w:tcW w:w="3828" w:type="dxa"/>
            <w:tcBorders>
              <w:top w:val="single" w:sz="12" w:space="0" w:color="auto"/>
              <w:bottom w:val="double" w:sz="6" w:space="0" w:color="auto"/>
              <w:righ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不納欠損決定額</w:t>
            </w:r>
          </w:p>
        </w:tc>
      </w:tr>
      <w:tr w:rsidR="00AF79BD" w:rsidTr="00AF79BD">
        <w:tc>
          <w:tcPr>
            <w:tcW w:w="1266" w:type="dxa"/>
            <w:tcBorders>
              <w:top w:val="double" w:sz="6" w:space="0" w:color="auto"/>
              <w:lef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4年前</w:t>
            </w:r>
          </w:p>
        </w:tc>
        <w:tc>
          <w:tcPr>
            <w:tcW w:w="3827" w:type="dxa"/>
            <w:tcBorders>
              <w:top w:val="double" w:sz="6"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A4</w:t>
            </w:r>
          </w:p>
        </w:tc>
        <w:tc>
          <w:tcPr>
            <w:tcW w:w="3828" w:type="dxa"/>
            <w:tcBorders>
              <w:top w:val="double" w:sz="6" w:space="0" w:color="auto"/>
              <w:righ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B4</w:t>
            </w:r>
          </w:p>
        </w:tc>
      </w:tr>
      <w:tr w:rsidR="00AF79BD" w:rsidTr="00AF79BD">
        <w:tc>
          <w:tcPr>
            <w:tcW w:w="1266" w:type="dxa"/>
            <w:tcBorders>
              <w:lef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3年前</w:t>
            </w:r>
          </w:p>
        </w:tc>
        <w:tc>
          <w:tcPr>
            <w:tcW w:w="3827" w:type="dxa"/>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A3</w:t>
            </w:r>
          </w:p>
        </w:tc>
        <w:tc>
          <w:tcPr>
            <w:tcW w:w="3828" w:type="dxa"/>
            <w:tcBorders>
              <w:righ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B3</w:t>
            </w:r>
          </w:p>
        </w:tc>
      </w:tr>
      <w:tr w:rsidR="00AF79BD" w:rsidTr="00AF79BD">
        <w:tc>
          <w:tcPr>
            <w:tcW w:w="1266" w:type="dxa"/>
            <w:tcBorders>
              <w:lef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2年前</w:t>
            </w:r>
          </w:p>
        </w:tc>
        <w:tc>
          <w:tcPr>
            <w:tcW w:w="3827" w:type="dxa"/>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A2</w:t>
            </w:r>
          </w:p>
        </w:tc>
        <w:tc>
          <w:tcPr>
            <w:tcW w:w="3828" w:type="dxa"/>
            <w:tcBorders>
              <w:righ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B2</w:t>
            </w:r>
          </w:p>
        </w:tc>
      </w:tr>
      <w:tr w:rsidR="00AF79BD" w:rsidTr="00AF79BD">
        <w:tc>
          <w:tcPr>
            <w:tcW w:w="1266" w:type="dxa"/>
            <w:tcBorders>
              <w:lef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1年前</w:t>
            </w:r>
          </w:p>
        </w:tc>
        <w:tc>
          <w:tcPr>
            <w:tcW w:w="3827" w:type="dxa"/>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A1</w:t>
            </w:r>
          </w:p>
        </w:tc>
        <w:tc>
          <w:tcPr>
            <w:tcW w:w="3828" w:type="dxa"/>
            <w:tcBorders>
              <w:righ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B1</w:t>
            </w:r>
          </w:p>
        </w:tc>
      </w:tr>
      <w:tr w:rsidR="00AF79BD" w:rsidTr="00AF79BD">
        <w:tc>
          <w:tcPr>
            <w:tcW w:w="1266" w:type="dxa"/>
            <w:tcBorders>
              <w:left w:val="single" w:sz="12" w:space="0" w:color="auto"/>
              <w:bottom w:val="double" w:sz="6"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当年度</w:t>
            </w:r>
          </w:p>
        </w:tc>
        <w:tc>
          <w:tcPr>
            <w:tcW w:w="3827" w:type="dxa"/>
            <w:tcBorders>
              <w:bottom w:val="double" w:sz="6"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A0</w:t>
            </w:r>
          </w:p>
        </w:tc>
        <w:tc>
          <w:tcPr>
            <w:tcW w:w="3828" w:type="dxa"/>
            <w:tcBorders>
              <w:bottom w:val="double" w:sz="6" w:space="0" w:color="auto"/>
              <w:right w:val="single" w:sz="12" w:space="0" w:color="auto"/>
            </w:tcBorders>
            <w:vAlign w:val="center"/>
          </w:tcPr>
          <w:p w:rsidR="00AF79BD" w:rsidRPr="00C65797" w:rsidRDefault="00AF79BD" w:rsidP="00C65797">
            <w:pPr>
              <w:jc w:val="center"/>
              <w:rPr>
                <w:rFonts w:asciiTheme="majorEastAsia" w:eastAsiaTheme="majorEastAsia" w:hAnsiTheme="majorEastAsia"/>
              </w:rPr>
            </w:pPr>
            <w:r w:rsidRPr="00C65797">
              <w:rPr>
                <w:rFonts w:asciiTheme="majorEastAsia" w:eastAsiaTheme="majorEastAsia" w:hAnsiTheme="majorEastAsia" w:hint="eastAsia"/>
              </w:rPr>
              <w:t>B0</w:t>
            </w:r>
          </w:p>
        </w:tc>
      </w:tr>
      <w:tr w:rsidR="00AF79BD" w:rsidTr="008E5B60">
        <w:tc>
          <w:tcPr>
            <w:tcW w:w="1266" w:type="dxa"/>
            <w:tcBorders>
              <w:left w:val="single" w:sz="12" w:space="0" w:color="auto"/>
              <w:bottom w:val="single" w:sz="12" w:space="0" w:color="auto"/>
            </w:tcBorders>
            <w:shd w:val="clear" w:color="auto" w:fill="D9D9D9" w:themeFill="background1" w:themeFillShade="D9"/>
            <w:vAlign w:val="center"/>
          </w:tcPr>
          <w:p w:rsidR="00AF79BD" w:rsidRPr="00C65797" w:rsidRDefault="008E5B60" w:rsidP="00C65797">
            <w:pPr>
              <w:jc w:val="center"/>
              <w:rPr>
                <w:rFonts w:asciiTheme="majorEastAsia" w:eastAsiaTheme="majorEastAsia" w:hAnsiTheme="majorEastAsia"/>
              </w:rPr>
            </w:pPr>
            <w:r>
              <w:rPr>
                <w:rFonts w:asciiTheme="majorEastAsia" w:eastAsiaTheme="majorEastAsia" w:hAnsiTheme="majorEastAsia" w:hint="eastAsia"/>
              </w:rPr>
              <w:t>割合</w:t>
            </w:r>
          </w:p>
        </w:tc>
        <w:tc>
          <w:tcPr>
            <w:tcW w:w="7655" w:type="dxa"/>
            <w:gridSpan w:val="2"/>
            <w:tcBorders>
              <w:bottom w:val="single" w:sz="12" w:space="0" w:color="auto"/>
              <w:right w:val="single" w:sz="12" w:space="0" w:color="auto"/>
            </w:tcBorders>
            <w:shd w:val="clear" w:color="auto" w:fill="D9D9D9" w:themeFill="background1" w:themeFillShade="D9"/>
            <w:vAlign w:val="center"/>
          </w:tcPr>
          <w:p w:rsidR="00AF79BD" w:rsidRPr="00C65797" w:rsidRDefault="008E5B60" w:rsidP="00C65797">
            <w:pPr>
              <w:jc w:val="center"/>
              <w:rPr>
                <w:rFonts w:asciiTheme="majorEastAsia" w:eastAsiaTheme="majorEastAsia" w:hAnsiTheme="majorEastAsia"/>
              </w:rPr>
            </w:pPr>
            <w:r>
              <w:rPr>
                <w:rFonts w:asciiTheme="majorEastAsia" w:eastAsiaTheme="majorEastAsia" w:hAnsiTheme="majorEastAsia" w:hint="eastAsia"/>
              </w:rPr>
              <w:t xml:space="preserve">C </w:t>
            </w:r>
            <w:r>
              <w:rPr>
                <w:rFonts w:asciiTheme="majorEastAsia" w:eastAsiaTheme="majorEastAsia" w:hAnsiTheme="majorEastAsia"/>
              </w:rPr>
              <w:t>=</w:t>
            </w:r>
            <w:r>
              <w:rPr>
                <w:rFonts w:asciiTheme="majorEastAsia" w:eastAsiaTheme="majorEastAsia" w:hAnsiTheme="majorEastAsia" w:hint="eastAsia"/>
              </w:rPr>
              <w:t xml:space="preserve"> </w:t>
            </w:r>
            <w:r>
              <w:rPr>
                <w:rFonts w:asciiTheme="majorEastAsia" w:eastAsiaTheme="majorEastAsia" w:hAnsiTheme="majorEastAsia"/>
              </w:rPr>
              <w:t>( B4+B3+B2+B1+B0 ) / ( A4+A3+A2+A1+A0 )</w:t>
            </w:r>
          </w:p>
        </w:tc>
      </w:tr>
    </w:tbl>
    <w:p w:rsidR="00440886" w:rsidRDefault="00440886" w:rsidP="00D81483">
      <w:pPr>
        <w:rPr>
          <w:b/>
          <w:sz w:val="28"/>
          <w:shd w:val="pct15" w:color="auto" w:fill="FFFFFF"/>
        </w:rPr>
      </w:pPr>
    </w:p>
    <w:p w:rsidR="00440886" w:rsidRDefault="00440886" w:rsidP="00D81483">
      <w:pPr>
        <w:rPr>
          <w:b/>
          <w:sz w:val="28"/>
          <w:shd w:val="pct15" w:color="auto" w:fill="FFFFFF"/>
        </w:rPr>
      </w:pPr>
    </w:p>
    <w:p w:rsidR="00D8173F" w:rsidRDefault="00D8173F" w:rsidP="00D81483">
      <w:pPr>
        <w:rPr>
          <w:b/>
          <w:sz w:val="28"/>
          <w:shd w:val="pct15" w:color="auto" w:fill="FFFFFF"/>
        </w:rPr>
      </w:pPr>
    </w:p>
    <w:p w:rsidR="00440886" w:rsidRDefault="00440886" w:rsidP="00D81483">
      <w:pPr>
        <w:rPr>
          <w:b/>
          <w:sz w:val="28"/>
          <w:shd w:val="pct15" w:color="auto" w:fill="FFFFFF"/>
        </w:rPr>
      </w:pPr>
    </w:p>
    <w:p w:rsidR="001E729A" w:rsidRDefault="00440886" w:rsidP="00D81483">
      <w:r w:rsidRPr="00440886">
        <w:rPr>
          <w:rFonts w:hint="eastAsia"/>
        </w:rPr>
        <w:lastRenderedPageBreak/>
        <w:t>Ⅱ</w:t>
      </w:r>
      <w:r>
        <w:rPr>
          <w:rFonts w:hint="eastAsia"/>
        </w:rPr>
        <w:t>．賞与引当金の貸借対照表計上額は、</w:t>
      </w:r>
      <w:r w:rsidR="001E729A">
        <w:rPr>
          <w:rFonts w:hint="eastAsia"/>
        </w:rPr>
        <w:t>在籍者</w:t>
      </w:r>
      <w:r>
        <w:rPr>
          <w:rFonts w:hint="eastAsia"/>
        </w:rPr>
        <w:t>に対する</w:t>
      </w:r>
      <w:r>
        <w:rPr>
          <w:rFonts w:hint="eastAsia"/>
        </w:rPr>
        <w:t>6</w:t>
      </w:r>
      <w:r>
        <w:rPr>
          <w:rFonts w:hint="eastAsia"/>
        </w:rPr>
        <w:t>月支給予定の期末・勤勉手当総額</w:t>
      </w:r>
      <w:r>
        <w:rPr>
          <w:rFonts w:hint="eastAsia"/>
        </w:rPr>
        <w:t>A</w:t>
      </w:r>
      <w:r w:rsidR="001E729A">
        <w:rPr>
          <w:rFonts w:hint="eastAsia"/>
        </w:rPr>
        <w:t>とそれら</w:t>
      </w:r>
    </w:p>
    <w:p w:rsidR="00440886" w:rsidRDefault="001E729A" w:rsidP="001E729A">
      <w:pPr>
        <w:ind w:firstLineChars="200" w:firstLine="420"/>
      </w:pPr>
      <w:r>
        <w:rPr>
          <w:rFonts w:hint="eastAsia"/>
        </w:rPr>
        <w:t>に係る法定福利費相当額</w:t>
      </w:r>
      <w:r>
        <w:rPr>
          <w:rFonts w:hint="eastAsia"/>
        </w:rPr>
        <w:t>B</w:t>
      </w:r>
      <w:r>
        <w:rPr>
          <w:rFonts w:hint="eastAsia"/>
        </w:rPr>
        <w:t>を加算した額のうち、</w:t>
      </w:r>
    </w:p>
    <w:p w:rsidR="001E729A" w:rsidRDefault="001E729A" w:rsidP="00D81483">
      <w:r>
        <w:rPr>
          <w:rFonts w:hint="eastAsia"/>
        </w:rPr>
        <w:t xml:space="preserve">　　【前年度支給対象期間</w:t>
      </w:r>
      <w:r>
        <w:rPr>
          <w:rFonts w:hint="eastAsia"/>
        </w:rPr>
        <w:t>X(</w:t>
      </w:r>
      <w:r>
        <w:rPr>
          <w:rFonts w:hint="eastAsia"/>
        </w:rPr>
        <w:t>対象期間開始日～</w:t>
      </w:r>
      <w:r>
        <w:rPr>
          <w:rFonts w:hint="eastAsia"/>
        </w:rPr>
        <w:t>3</w:t>
      </w:r>
      <w:r>
        <w:rPr>
          <w:rFonts w:hint="eastAsia"/>
        </w:rPr>
        <w:t>月</w:t>
      </w:r>
      <w:r>
        <w:rPr>
          <w:rFonts w:hint="eastAsia"/>
        </w:rPr>
        <w:t>31</w:t>
      </w:r>
      <w:r>
        <w:rPr>
          <w:rFonts w:hint="eastAsia"/>
        </w:rPr>
        <w:t>日</w:t>
      </w:r>
      <w:r>
        <w:rPr>
          <w:rFonts w:hint="eastAsia"/>
        </w:rPr>
        <w:t>)</w:t>
      </w:r>
      <w:r>
        <w:rPr>
          <w:rFonts w:hint="eastAsia"/>
        </w:rPr>
        <w:t>／全支給期間</w:t>
      </w:r>
      <w:r>
        <w:rPr>
          <w:rFonts w:hint="eastAsia"/>
        </w:rPr>
        <w:t>Y(</w:t>
      </w:r>
      <w:r>
        <w:t>6</w:t>
      </w:r>
      <w:r>
        <w:rPr>
          <w:rFonts w:hint="eastAsia"/>
        </w:rPr>
        <w:t>カ月</w:t>
      </w:r>
      <w:r>
        <w:rPr>
          <w:rFonts w:hint="eastAsia"/>
        </w:rPr>
        <w:t>)</w:t>
      </w:r>
      <w:r>
        <w:rPr>
          <w:rFonts w:hint="eastAsia"/>
        </w:rPr>
        <w:t>】の割合を乗じた額</w:t>
      </w:r>
    </w:p>
    <w:p w:rsidR="00440886" w:rsidRDefault="001E729A" w:rsidP="001E729A">
      <w:pPr>
        <w:ind w:firstLineChars="200" w:firstLine="420"/>
      </w:pPr>
      <w:r>
        <w:rPr>
          <w:rFonts w:hint="eastAsia"/>
        </w:rPr>
        <w:t>を計上する。</w:t>
      </w:r>
    </w:p>
    <w:p w:rsidR="001E729A" w:rsidRDefault="001E729A" w:rsidP="001E729A">
      <w:pPr>
        <w:ind w:firstLineChars="200" w:firstLine="420"/>
      </w:pPr>
    </w:p>
    <w:p w:rsidR="001E729A" w:rsidRDefault="001E729A" w:rsidP="001E729A">
      <w:pPr>
        <w:ind w:firstLineChars="200" w:firstLine="420"/>
      </w:pPr>
      <w:r>
        <w:rPr>
          <w:rFonts w:hint="eastAsia"/>
        </w:rPr>
        <w:t>賞与等引当金計上額</w:t>
      </w:r>
      <w:r>
        <w:rPr>
          <w:rFonts w:hint="eastAsia"/>
        </w:rPr>
        <w:t xml:space="preserve"> </w:t>
      </w:r>
      <w:r>
        <w:rPr>
          <w:rFonts w:hint="eastAsia"/>
        </w:rPr>
        <w:t>＝</w:t>
      </w:r>
      <w:r>
        <w:rPr>
          <w:rFonts w:hint="eastAsia"/>
        </w:rPr>
        <w:t xml:space="preserve"> </w:t>
      </w:r>
      <w:r>
        <w:rPr>
          <w:rFonts w:hint="eastAsia"/>
        </w:rPr>
        <w:t>（</w:t>
      </w:r>
      <w:r>
        <w:rPr>
          <w:rFonts w:hint="eastAsia"/>
        </w:rPr>
        <w:t xml:space="preserve"> A</w:t>
      </w:r>
      <w:r>
        <w:t xml:space="preserve"> </w:t>
      </w:r>
      <w:r>
        <w:rPr>
          <w:rFonts w:hint="eastAsia"/>
        </w:rPr>
        <w:t>+</w:t>
      </w:r>
      <w:r>
        <w:t xml:space="preserve"> </w:t>
      </w:r>
      <w:r>
        <w:rPr>
          <w:rFonts w:hint="eastAsia"/>
        </w:rPr>
        <w:t>B</w:t>
      </w:r>
      <w:r>
        <w:t xml:space="preserve"> </w:t>
      </w:r>
      <w:r>
        <w:rPr>
          <w:rFonts w:hint="eastAsia"/>
        </w:rPr>
        <w:t>）＊</w:t>
      </w:r>
      <w:r>
        <w:rPr>
          <w:rFonts w:hint="eastAsia"/>
        </w:rPr>
        <w:t xml:space="preserve"> X</w:t>
      </w:r>
      <w:r>
        <w:t xml:space="preserve"> </w:t>
      </w:r>
      <w:r>
        <w:rPr>
          <w:rFonts w:hint="eastAsia"/>
        </w:rPr>
        <w:t>／</w:t>
      </w:r>
      <w:r>
        <w:t xml:space="preserve"> </w:t>
      </w:r>
      <w:r>
        <w:rPr>
          <w:rFonts w:hint="eastAsia"/>
        </w:rPr>
        <w:t>Y</w:t>
      </w:r>
    </w:p>
    <w:p w:rsidR="001E729A" w:rsidRDefault="001E729A" w:rsidP="001E729A"/>
    <w:p w:rsidR="00473131" w:rsidRDefault="00473131" w:rsidP="001E729A">
      <w:r>
        <w:rPr>
          <w:rFonts w:hint="eastAsia"/>
        </w:rPr>
        <w:t>Ⅲ．退職手当引当金の貸借対照表計上額は、市町村総合事務組合より通知される退職手当に係る持分に</w:t>
      </w:r>
    </w:p>
    <w:p w:rsidR="001E729A" w:rsidRPr="00440886" w:rsidRDefault="00473131" w:rsidP="00473131">
      <w:pPr>
        <w:ind w:firstLineChars="200" w:firstLine="420"/>
      </w:pPr>
      <w:r>
        <w:rPr>
          <w:rFonts w:hint="eastAsia"/>
        </w:rPr>
        <w:t>より、以下の通り算出した金額を会計毎に計上するも</w:t>
      </w:r>
      <w:r w:rsidR="001E729A">
        <w:rPr>
          <w:rFonts w:hint="eastAsia"/>
        </w:rPr>
        <w:t>のとする。</w:t>
      </w:r>
    </w:p>
    <w:p w:rsidR="00440886" w:rsidRPr="00473131" w:rsidRDefault="00440886" w:rsidP="00D81483">
      <w:pPr>
        <w:rPr>
          <w:b/>
          <w:sz w:val="28"/>
          <w:shd w:val="pct15" w:color="auto" w:fill="FFFFFF"/>
        </w:rPr>
      </w:pPr>
    </w:p>
    <w:p w:rsidR="00CA2CB1" w:rsidRDefault="00473131" w:rsidP="00F74637">
      <w:r>
        <w:rPr>
          <w:rFonts w:hint="eastAsia"/>
        </w:rPr>
        <w:t xml:space="preserve">　　退職手当引当金</w:t>
      </w:r>
      <w:r>
        <w:rPr>
          <w:rFonts w:hint="eastAsia"/>
        </w:rPr>
        <w:t>(</w:t>
      </w:r>
      <w:r w:rsidR="006E4464">
        <w:rPr>
          <w:rFonts w:hint="eastAsia"/>
        </w:rPr>
        <w:t>矢板</w:t>
      </w:r>
      <w:r>
        <w:rPr>
          <w:rFonts w:hint="eastAsia"/>
        </w:rPr>
        <w:t>市全体</w:t>
      </w:r>
      <w:r>
        <w:rPr>
          <w:rFonts w:hint="eastAsia"/>
        </w:rPr>
        <w:t xml:space="preserve">) </w:t>
      </w:r>
      <w:r>
        <w:rPr>
          <w:rFonts w:hint="eastAsia"/>
        </w:rPr>
        <w:t>＝</w:t>
      </w:r>
      <w:r>
        <w:rPr>
          <w:rFonts w:hint="eastAsia"/>
        </w:rPr>
        <w:t xml:space="preserve"> </w:t>
      </w:r>
      <w:r w:rsidR="006E4464">
        <w:rPr>
          <w:rFonts w:hint="eastAsia"/>
        </w:rPr>
        <w:t>矢板</w:t>
      </w:r>
      <w:r>
        <w:rPr>
          <w:rFonts w:hint="eastAsia"/>
        </w:rPr>
        <w:t>市退職手当要支給額</w:t>
      </w:r>
      <w:r>
        <w:rPr>
          <w:rFonts w:hint="eastAsia"/>
        </w:rPr>
        <w:t xml:space="preserve"> </w:t>
      </w:r>
      <w:r>
        <w:rPr>
          <w:rFonts w:hint="eastAsia"/>
        </w:rPr>
        <w:t>－</w:t>
      </w:r>
      <w:r>
        <w:rPr>
          <w:rFonts w:hint="eastAsia"/>
        </w:rPr>
        <w:t xml:space="preserve"> </w:t>
      </w:r>
      <w:r>
        <w:rPr>
          <w:rFonts w:hint="eastAsia"/>
        </w:rPr>
        <w:t>退職手当持分相当額</w:t>
      </w:r>
    </w:p>
    <w:p w:rsidR="005328D1" w:rsidRDefault="00473131" w:rsidP="00473131">
      <w:pPr>
        <w:ind w:firstLineChars="800" w:firstLine="1680"/>
      </w:pPr>
      <w:r>
        <w:rPr>
          <w:rFonts w:hint="eastAsia"/>
        </w:rPr>
        <w:t xml:space="preserve">　　　※算出された退職手当引当金を会計毎の所属人数により按分して算出する。</w:t>
      </w:r>
    </w:p>
    <w:p w:rsidR="00473131" w:rsidRPr="00473131" w:rsidRDefault="00473131" w:rsidP="00F74637"/>
    <w:p w:rsidR="00473131" w:rsidRDefault="00473131" w:rsidP="00F74637">
      <w:r>
        <w:rPr>
          <w:rFonts w:hint="eastAsia"/>
        </w:rPr>
        <w:t xml:space="preserve">　　</w:t>
      </w:r>
      <w:r w:rsidR="006E4464">
        <w:rPr>
          <w:rFonts w:hint="eastAsia"/>
        </w:rPr>
        <w:t>なお、退職手当持分相当額が矢板</w:t>
      </w:r>
      <w:r>
        <w:rPr>
          <w:rFonts w:hint="eastAsia"/>
        </w:rPr>
        <w:t>市退職手当要支給額より大きい場合は、その大きい額を資産の部</w:t>
      </w:r>
    </w:p>
    <w:p w:rsidR="005328D1" w:rsidRDefault="00473131" w:rsidP="00473131">
      <w:pPr>
        <w:ind w:firstLineChars="100" w:firstLine="210"/>
      </w:pPr>
      <w:r>
        <w:rPr>
          <w:rFonts w:hint="eastAsia"/>
        </w:rPr>
        <w:t>「投資その他資産」の「その他」に計上することとする。</w:t>
      </w:r>
    </w:p>
    <w:p w:rsidR="005328D1" w:rsidRDefault="00473131" w:rsidP="00F74637">
      <w:r>
        <w:rPr>
          <w:rFonts w:hint="eastAsia"/>
        </w:rPr>
        <w:t xml:space="preserve">　　</w:t>
      </w:r>
    </w:p>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5328D1" w:rsidRDefault="005328D1" w:rsidP="00F74637"/>
    <w:p w:rsidR="00D8173F" w:rsidRDefault="00D8173F" w:rsidP="00F74637"/>
    <w:p w:rsidR="005328D1" w:rsidRDefault="005328D1" w:rsidP="00F74637"/>
    <w:p w:rsidR="005328D1" w:rsidRDefault="005328D1" w:rsidP="00F74637"/>
    <w:p w:rsidR="005328D1" w:rsidRDefault="005328D1" w:rsidP="00F74637"/>
    <w:p w:rsidR="00D8173F" w:rsidRDefault="00D8173F" w:rsidP="00F74637"/>
    <w:p w:rsidR="00D8173F" w:rsidRDefault="00D8173F" w:rsidP="00F74637"/>
    <w:p w:rsidR="00D8173F" w:rsidRDefault="00D8173F" w:rsidP="00F74637"/>
    <w:p w:rsidR="00D8173F" w:rsidRDefault="00D8173F" w:rsidP="00F74637"/>
    <w:p w:rsidR="00D8173F" w:rsidRDefault="00D8173F" w:rsidP="00F74637"/>
    <w:p w:rsidR="005328D1" w:rsidRDefault="005328D1" w:rsidP="00F74637"/>
    <w:p w:rsidR="005328D1" w:rsidRDefault="005328D1" w:rsidP="00F74637"/>
    <w:p w:rsidR="0099385F" w:rsidRPr="00D81483" w:rsidRDefault="0099385F" w:rsidP="0099385F">
      <w:pPr>
        <w:rPr>
          <w:b/>
          <w:sz w:val="28"/>
          <w:shd w:val="pct15" w:color="auto" w:fill="FFFFFF"/>
        </w:rPr>
      </w:pPr>
      <w:r>
        <w:rPr>
          <w:rFonts w:hint="eastAsia"/>
          <w:b/>
          <w:sz w:val="28"/>
          <w:shd w:val="pct15" w:color="auto" w:fill="FFFFFF"/>
        </w:rPr>
        <w:lastRenderedPageBreak/>
        <w:t>注記</w:t>
      </w:r>
    </w:p>
    <w:p w:rsidR="00D8173F" w:rsidRDefault="00D8173F" w:rsidP="00F74637"/>
    <w:p w:rsidR="00CA2CB1" w:rsidRPr="0099385F" w:rsidRDefault="0099385F" w:rsidP="00F74637">
      <w:r>
        <w:rPr>
          <w:rFonts w:hint="eastAsia"/>
        </w:rPr>
        <w:t>Ⅰ．</w:t>
      </w:r>
      <w:r w:rsidR="006E4464">
        <w:rPr>
          <w:rFonts w:hint="eastAsia"/>
        </w:rPr>
        <w:t>矢板</w:t>
      </w:r>
      <w:r w:rsidR="00473131">
        <w:rPr>
          <w:rFonts w:hint="eastAsia"/>
        </w:rPr>
        <w:t>市</w:t>
      </w:r>
      <w:r w:rsidR="000A257A">
        <w:rPr>
          <w:rFonts w:hint="eastAsia"/>
        </w:rPr>
        <w:t>の財務書類には、以下の事項のうち、該当する項目について、</w:t>
      </w:r>
      <w:r>
        <w:rPr>
          <w:rFonts w:hint="eastAsia"/>
        </w:rPr>
        <w:t>注記として記載する。</w:t>
      </w:r>
    </w:p>
    <w:p w:rsidR="00CA2CB1" w:rsidRDefault="00CA2CB1" w:rsidP="00F74637"/>
    <w:p w:rsidR="00FC30C3" w:rsidRDefault="00FC30C3" w:rsidP="00F74637">
      <w:r>
        <w:rPr>
          <w:rFonts w:hint="eastAsia"/>
        </w:rPr>
        <w:t>Ⅱ．重要な会計方針</w:t>
      </w:r>
    </w:p>
    <w:p w:rsidR="00B20D94" w:rsidRDefault="00B20D94" w:rsidP="00F74637"/>
    <w:p w:rsidR="00096410" w:rsidRDefault="00FC30C3" w:rsidP="00096410">
      <w:pPr>
        <w:ind w:firstLineChars="100" w:firstLine="210"/>
      </w:pPr>
      <w:r>
        <w:rPr>
          <w:rFonts w:hint="eastAsia"/>
        </w:rPr>
        <w:t xml:space="preserve">　　財務書類作成の為に採用している会計処理の原則及び手続並びに表示方法</w:t>
      </w:r>
      <w:r w:rsidR="00096410">
        <w:rPr>
          <w:rFonts w:hint="eastAsia"/>
        </w:rPr>
        <w:t>、</w:t>
      </w:r>
      <w:r>
        <w:rPr>
          <w:rFonts w:hint="eastAsia"/>
        </w:rPr>
        <w:t>その他財務書類作成</w:t>
      </w:r>
    </w:p>
    <w:p w:rsidR="00B20D94" w:rsidRDefault="00096410" w:rsidP="00B20D94">
      <w:pPr>
        <w:ind w:firstLineChars="100" w:firstLine="210"/>
      </w:pPr>
      <w:r>
        <w:rPr>
          <w:rFonts w:hint="eastAsia"/>
        </w:rPr>
        <w:t xml:space="preserve">　　</w:t>
      </w:r>
      <w:r w:rsidR="00FC30C3">
        <w:rPr>
          <w:rFonts w:hint="eastAsia"/>
        </w:rPr>
        <w:t>の為の基本となる次に掲げる事項を記載する。</w:t>
      </w:r>
    </w:p>
    <w:p w:rsidR="001E729A" w:rsidRDefault="001E729A" w:rsidP="00B20D94">
      <w:pPr>
        <w:ind w:firstLineChars="100" w:firstLine="210"/>
      </w:pPr>
      <w:r>
        <w:rPr>
          <w:rFonts w:hint="eastAsia"/>
        </w:rPr>
        <w:t xml:space="preserve">　　①有形固定資産等の評価基準及び評価方法</w:t>
      </w:r>
    </w:p>
    <w:p w:rsidR="001E729A" w:rsidRDefault="001E729A" w:rsidP="00B20D94">
      <w:pPr>
        <w:ind w:firstLineChars="100" w:firstLine="210"/>
      </w:pPr>
      <w:r>
        <w:rPr>
          <w:rFonts w:hint="eastAsia"/>
        </w:rPr>
        <w:t xml:space="preserve">　　②有価証券等の評価基準及び評価方法</w:t>
      </w:r>
    </w:p>
    <w:p w:rsidR="00CA2CB1" w:rsidRDefault="00FC30C3" w:rsidP="00F74637">
      <w:r>
        <w:rPr>
          <w:rFonts w:hint="eastAsia"/>
        </w:rPr>
        <w:t xml:space="preserve">　　</w:t>
      </w:r>
      <w:r w:rsidR="00096410">
        <w:rPr>
          <w:rFonts w:hint="eastAsia"/>
        </w:rPr>
        <w:t xml:space="preserve">　</w:t>
      </w:r>
      <w:r w:rsidR="001E729A">
        <w:rPr>
          <w:rFonts w:hint="eastAsia"/>
        </w:rPr>
        <w:t>③</w:t>
      </w:r>
      <w:r>
        <w:rPr>
          <w:rFonts w:hint="eastAsia"/>
        </w:rPr>
        <w:t>有形固定資産等の減価償却の方法</w:t>
      </w:r>
    </w:p>
    <w:p w:rsidR="00FC30C3" w:rsidRDefault="00FC30C3" w:rsidP="00F74637">
      <w:r>
        <w:rPr>
          <w:rFonts w:hint="eastAsia"/>
        </w:rPr>
        <w:t xml:space="preserve">　　</w:t>
      </w:r>
      <w:r w:rsidR="00096410">
        <w:rPr>
          <w:rFonts w:hint="eastAsia"/>
        </w:rPr>
        <w:t xml:space="preserve">　</w:t>
      </w:r>
      <w:r w:rsidR="001E729A">
        <w:rPr>
          <w:rFonts w:hint="eastAsia"/>
        </w:rPr>
        <w:t>④</w:t>
      </w:r>
      <w:r>
        <w:rPr>
          <w:rFonts w:hint="eastAsia"/>
        </w:rPr>
        <w:t>引当金の計上基準及び算定方法</w:t>
      </w:r>
    </w:p>
    <w:p w:rsidR="001E729A" w:rsidRDefault="00096410" w:rsidP="00F74637">
      <w:r>
        <w:rPr>
          <w:rFonts w:hint="eastAsia"/>
        </w:rPr>
        <w:t xml:space="preserve">　　　</w:t>
      </w:r>
      <w:r w:rsidR="001E729A">
        <w:rPr>
          <w:rFonts w:hint="eastAsia"/>
        </w:rPr>
        <w:t>⑤リース取引の処理方法</w:t>
      </w:r>
    </w:p>
    <w:p w:rsidR="00096410" w:rsidRDefault="001E729A" w:rsidP="001E729A">
      <w:pPr>
        <w:ind w:firstLineChars="300" w:firstLine="630"/>
      </w:pPr>
      <w:r>
        <w:rPr>
          <w:rFonts w:hint="eastAsia"/>
        </w:rPr>
        <w:t>⑥</w:t>
      </w:r>
      <w:r w:rsidR="00096410">
        <w:rPr>
          <w:rFonts w:hint="eastAsia"/>
        </w:rPr>
        <w:t>資金収支計算書における資金の範囲</w:t>
      </w:r>
    </w:p>
    <w:p w:rsidR="00FC30C3" w:rsidRDefault="00FC30C3" w:rsidP="00F74637">
      <w:r>
        <w:rPr>
          <w:rFonts w:hint="eastAsia"/>
        </w:rPr>
        <w:t xml:space="preserve">　　</w:t>
      </w:r>
      <w:r w:rsidR="001E729A">
        <w:rPr>
          <w:rFonts w:hint="eastAsia"/>
        </w:rPr>
        <w:t xml:space="preserve">　⑦</w:t>
      </w:r>
      <w:r>
        <w:rPr>
          <w:rFonts w:hint="eastAsia"/>
        </w:rPr>
        <w:t>その他財務書類作成の為の基本となる重要な事項</w:t>
      </w:r>
    </w:p>
    <w:p w:rsidR="00FC30C3" w:rsidRPr="00096410" w:rsidRDefault="00FC30C3" w:rsidP="00F74637"/>
    <w:p w:rsidR="00FC30C3" w:rsidRDefault="00FC30C3" w:rsidP="00F74637">
      <w:r>
        <w:rPr>
          <w:rFonts w:hint="eastAsia"/>
        </w:rPr>
        <w:t>Ⅲ．重要な会計方針の変更</w:t>
      </w:r>
    </w:p>
    <w:p w:rsidR="00B20D94" w:rsidRDefault="00B20D94" w:rsidP="00F74637"/>
    <w:p w:rsidR="00FC30C3" w:rsidRDefault="00FC30C3" w:rsidP="00F74637">
      <w:r>
        <w:rPr>
          <w:rFonts w:hint="eastAsia"/>
        </w:rPr>
        <w:t xml:space="preserve">　　</w:t>
      </w:r>
      <w:r w:rsidR="00096410">
        <w:rPr>
          <w:rFonts w:hint="eastAsia"/>
        </w:rPr>
        <w:t xml:space="preserve">　</w:t>
      </w:r>
      <w:r>
        <w:rPr>
          <w:rFonts w:hint="eastAsia"/>
        </w:rPr>
        <w:t>重要な会計方針を変更した場合、次に掲げる事項を記載する。</w:t>
      </w:r>
    </w:p>
    <w:p w:rsidR="00FC30C3" w:rsidRDefault="00FC30C3" w:rsidP="00F74637">
      <w:r>
        <w:rPr>
          <w:rFonts w:hint="eastAsia"/>
        </w:rPr>
        <w:t xml:space="preserve">　　</w:t>
      </w:r>
      <w:r w:rsidR="00096410">
        <w:rPr>
          <w:rFonts w:hint="eastAsia"/>
        </w:rPr>
        <w:t xml:space="preserve">　</w:t>
      </w:r>
      <w:r>
        <w:rPr>
          <w:rFonts w:hint="eastAsia"/>
        </w:rPr>
        <w:t>①会計処理の原則又は手続きを変更した場合には、その旨、理由及び当該の変更が財務書類に</w:t>
      </w:r>
    </w:p>
    <w:p w:rsidR="00FC30C3" w:rsidRDefault="00FC30C3" w:rsidP="00096410">
      <w:pPr>
        <w:ind w:firstLineChars="400" w:firstLine="840"/>
      </w:pPr>
      <w:r>
        <w:rPr>
          <w:rFonts w:hint="eastAsia"/>
        </w:rPr>
        <w:t>与えている影響の内容</w:t>
      </w:r>
    </w:p>
    <w:p w:rsidR="00FC30C3" w:rsidRDefault="00FC30C3" w:rsidP="00F74637">
      <w:r>
        <w:rPr>
          <w:rFonts w:hint="eastAsia"/>
        </w:rPr>
        <w:t xml:space="preserve">　　</w:t>
      </w:r>
      <w:r w:rsidR="00096410">
        <w:rPr>
          <w:rFonts w:hint="eastAsia"/>
        </w:rPr>
        <w:t xml:space="preserve">　</w:t>
      </w:r>
      <w:r>
        <w:rPr>
          <w:rFonts w:hint="eastAsia"/>
        </w:rPr>
        <w:t>②</w:t>
      </w:r>
      <w:r w:rsidR="00096410">
        <w:rPr>
          <w:rFonts w:hint="eastAsia"/>
        </w:rPr>
        <w:t>表示方法を変更した場合には、その旨</w:t>
      </w:r>
    </w:p>
    <w:p w:rsidR="00096410" w:rsidRDefault="00096410" w:rsidP="00F74637">
      <w:r>
        <w:rPr>
          <w:rFonts w:hint="eastAsia"/>
        </w:rPr>
        <w:t xml:space="preserve">　　　③資金収支計算書における資金の範囲を変更した場合には、その旨、変更の理由及び当該変更が</w:t>
      </w:r>
    </w:p>
    <w:p w:rsidR="00096410" w:rsidRDefault="00096410" w:rsidP="00F74637">
      <w:r>
        <w:rPr>
          <w:rFonts w:hint="eastAsia"/>
        </w:rPr>
        <w:t xml:space="preserve">　　　　資金収支計算書に与えている影響の内容</w:t>
      </w:r>
    </w:p>
    <w:p w:rsidR="00096410" w:rsidRDefault="00096410" w:rsidP="00F74637"/>
    <w:p w:rsidR="00096410" w:rsidRDefault="00096410" w:rsidP="00F74637">
      <w:r>
        <w:rPr>
          <w:rFonts w:hint="eastAsia"/>
        </w:rPr>
        <w:t>Ⅳ．重要な後発事象</w:t>
      </w:r>
    </w:p>
    <w:p w:rsidR="00B20D94" w:rsidRDefault="00B20D94" w:rsidP="00F74637"/>
    <w:p w:rsidR="00096410" w:rsidRDefault="00096410" w:rsidP="00F74637">
      <w:r>
        <w:rPr>
          <w:rFonts w:hint="eastAsia"/>
        </w:rPr>
        <w:t xml:space="preserve">　　　会計年度終了後、財務書類を作成する日までに発生した事象で、翌年度以降の地方公共団体の</w:t>
      </w:r>
    </w:p>
    <w:p w:rsidR="00096410" w:rsidRDefault="00096410" w:rsidP="00096410">
      <w:pPr>
        <w:ind w:firstLineChars="300" w:firstLine="630"/>
      </w:pPr>
      <w:r>
        <w:rPr>
          <w:rFonts w:hint="eastAsia"/>
        </w:rPr>
        <w:t>財政状況等に影響を及ぼす後発事象のうち、次に掲げるものを記載</w:t>
      </w:r>
    </w:p>
    <w:p w:rsidR="00FC30C3" w:rsidRDefault="00096410" w:rsidP="00F74637">
      <w:r>
        <w:rPr>
          <w:rFonts w:hint="eastAsia"/>
        </w:rPr>
        <w:t xml:space="preserve">　　　①主要な業務の改廃</w:t>
      </w:r>
    </w:p>
    <w:p w:rsidR="00096410" w:rsidRDefault="00096410" w:rsidP="00F74637">
      <w:r>
        <w:rPr>
          <w:rFonts w:hint="eastAsia"/>
        </w:rPr>
        <w:t xml:space="preserve">　　　②組織・機構の大幅な変更</w:t>
      </w:r>
    </w:p>
    <w:p w:rsidR="00096410" w:rsidRDefault="00096410" w:rsidP="00F74637">
      <w:r>
        <w:rPr>
          <w:rFonts w:hint="eastAsia"/>
        </w:rPr>
        <w:t xml:space="preserve">　　　③地方財政制度の大幅な改正</w:t>
      </w:r>
    </w:p>
    <w:p w:rsidR="00096410" w:rsidRDefault="00096410" w:rsidP="00F74637">
      <w:r>
        <w:rPr>
          <w:rFonts w:hint="eastAsia"/>
        </w:rPr>
        <w:t xml:space="preserve">　　　④重要な災害の発生</w:t>
      </w:r>
    </w:p>
    <w:p w:rsidR="00096410" w:rsidRDefault="00096410" w:rsidP="00F74637">
      <w:r>
        <w:rPr>
          <w:rFonts w:hint="eastAsia"/>
        </w:rPr>
        <w:t xml:space="preserve">　　　⑤その他重要な後発事象</w:t>
      </w:r>
    </w:p>
    <w:p w:rsidR="00096410" w:rsidRDefault="00096410" w:rsidP="00F74637"/>
    <w:p w:rsidR="001E729A" w:rsidRDefault="001E729A" w:rsidP="00F74637"/>
    <w:p w:rsidR="00D8173F" w:rsidRDefault="00D8173F" w:rsidP="00F74637"/>
    <w:p w:rsidR="001E729A" w:rsidRDefault="001E729A" w:rsidP="00F74637"/>
    <w:p w:rsidR="001E729A" w:rsidRDefault="001E729A" w:rsidP="00F74637"/>
    <w:p w:rsidR="00096410" w:rsidRDefault="00096410" w:rsidP="00F74637">
      <w:r>
        <w:rPr>
          <w:rFonts w:hint="eastAsia"/>
        </w:rPr>
        <w:lastRenderedPageBreak/>
        <w:t>Ⅴ．偶発債務</w:t>
      </w:r>
    </w:p>
    <w:p w:rsidR="00B20D94" w:rsidRDefault="00B20D94" w:rsidP="00F74637"/>
    <w:p w:rsidR="00096410" w:rsidRDefault="00096410" w:rsidP="00F74637">
      <w:r>
        <w:rPr>
          <w:rFonts w:hint="eastAsia"/>
        </w:rPr>
        <w:t xml:space="preserve">　　　会計年度末においては現実の債務ではないが、将来、一定の条件を満たすような事態が生じた</w:t>
      </w:r>
    </w:p>
    <w:p w:rsidR="00096410" w:rsidRDefault="00096410" w:rsidP="00096410">
      <w:pPr>
        <w:ind w:firstLineChars="300" w:firstLine="630"/>
      </w:pPr>
      <w:r>
        <w:rPr>
          <w:rFonts w:hint="eastAsia"/>
        </w:rPr>
        <w:t>場合に債務となるもののうち、次に掲げるものを記載する。</w:t>
      </w:r>
    </w:p>
    <w:p w:rsidR="00096410" w:rsidRDefault="00096410" w:rsidP="00F74637">
      <w:r>
        <w:rPr>
          <w:rFonts w:hint="eastAsia"/>
        </w:rPr>
        <w:t xml:space="preserve">　　　①債務保証及び損失補償債務負担の総額及び履行すべき額が確定していないものの内訳</w:t>
      </w:r>
    </w:p>
    <w:p w:rsidR="00096410" w:rsidRDefault="00096410" w:rsidP="00F74637">
      <w:r>
        <w:rPr>
          <w:rFonts w:hint="eastAsia"/>
        </w:rPr>
        <w:t xml:space="preserve">　　　②係争中の訴訟等で損害賠償等の請求を受けているもの</w:t>
      </w:r>
    </w:p>
    <w:p w:rsidR="00096410" w:rsidRDefault="00096410" w:rsidP="00F74637">
      <w:r>
        <w:rPr>
          <w:rFonts w:hint="eastAsia"/>
        </w:rPr>
        <w:t xml:space="preserve">　　　③その他主要な偶発債務</w:t>
      </w:r>
    </w:p>
    <w:p w:rsidR="00EF59A4" w:rsidRDefault="00EF59A4" w:rsidP="00F74637"/>
    <w:p w:rsidR="00096410" w:rsidRDefault="00B20D94" w:rsidP="00F74637">
      <w:r>
        <w:rPr>
          <w:rFonts w:hint="eastAsia"/>
        </w:rPr>
        <w:t>Ⅵ．追加情報</w:t>
      </w:r>
    </w:p>
    <w:p w:rsidR="00B20D94" w:rsidRDefault="00B20D94" w:rsidP="00F74637"/>
    <w:p w:rsidR="00B20D94" w:rsidRDefault="00B20D94" w:rsidP="00F74637">
      <w:r>
        <w:rPr>
          <w:rFonts w:hint="eastAsia"/>
        </w:rPr>
        <w:t xml:space="preserve">　　　財務書類の内容を理解する為に必要と認められる次に掲げる事項を記載</w:t>
      </w:r>
    </w:p>
    <w:p w:rsidR="00AF79BD" w:rsidRDefault="00AF79BD" w:rsidP="00F74637">
      <w:r>
        <w:rPr>
          <w:rFonts w:hint="eastAsia"/>
        </w:rPr>
        <w:t xml:space="preserve">　　　①対象範囲</w:t>
      </w:r>
      <w:r>
        <w:rPr>
          <w:rFonts w:hint="eastAsia"/>
        </w:rPr>
        <w:t>(</w:t>
      </w:r>
      <w:r>
        <w:rPr>
          <w:rFonts w:hint="eastAsia"/>
        </w:rPr>
        <w:t>対象とする会計</w:t>
      </w:r>
      <w:r>
        <w:rPr>
          <w:rFonts w:hint="eastAsia"/>
        </w:rPr>
        <w:t>)</w:t>
      </w:r>
    </w:p>
    <w:p w:rsidR="00EF59A4" w:rsidRDefault="00EF59A4" w:rsidP="00F74637">
      <w:r>
        <w:rPr>
          <w:rFonts w:hint="eastAsia"/>
        </w:rPr>
        <w:t xml:space="preserve">　　　②一般会計等と普通会計の対象範囲等の差異</w:t>
      </w:r>
    </w:p>
    <w:p w:rsidR="00B20D94" w:rsidRDefault="00B20D94" w:rsidP="00F74637">
      <w:r>
        <w:rPr>
          <w:rFonts w:hint="eastAsia"/>
        </w:rPr>
        <w:t xml:space="preserve">　　　</w:t>
      </w:r>
      <w:r w:rsidR="00EF59A4">
        <w:rPr>
          <w:rFonts w:hint="eastAsia"/>
        </w:rPr>
        <w:t>③</w:t>
      </w:r>
      <w:r>
        <w:rPr>
          <w:rFonts w:hint="eastAsia"/>
        </w:rPr>
        <w:t>出納整理期間について、出納整理期間が設けられている旨及び出納整理期間における現金の</w:t>
      </w:r>
    </w:p>
    <w:p w:rsidR="00B20D94" w:rsidRDefault="00B20D94" w:rsidP="00B20D94">
      <w:pPr>
        <w:ind w:firstLineChars="400" w:firstLine="840"/>
      </w:pPr>
      <w:r>
        <w:rPr>
          <w:rFonts w:hint="eastAsia"/>
        </w:rPr>
        <w:t>受払等を終了した後の係数をもって会計年度末の係数としている旨</w:t>
      </w:r>
    </w:p>
    <w:p w:rsidR="00EF59A4" w:rsidRDefault="00EF59A4" w:rsidP="00EF59A4">
      <w:r>
        <w:rPr>
          <w:rFonts w:hint="eastAsia"/>
        </w:rPr>
        <w:t xml:space="preserve">　　　④表示単位未満の金額は四捨五入することとしているが、四捨五入により合計金額に齟齬が生じ</w:t>
      </w:r>
    </w:p>
    <w:p w:rsidR="00EF59A4" w:rsidRDefault="00EF59A4" w:rsidP="00EF59A4">
      <w:pPr>
        <w:ind w:firstLineChars="400" w:firstLine="840"/>
      </w:pPr>
      <w:r>
        <w:rPr>
          <w:rFonts w:hint="eastAsia"/>
        </w:rPr>
        <w:t>る場合はその旨</w:t>
      </w:r>
    </w:p>
    <w:p w:rsidR="00EF59A4" w:rsidRDefault="00EF59A4" w:rsidP="00EF59A4">
      <w:r>
        <w:rPr>
          <w:rFonts w:hint="eastAsia"/>
        </w:rPr>
        <w:t xml:space="preserve">　　　⑤地方公共団体財政健全化法における健全化判断比率の状況</w:t>
      </w:r>
    </w:p>
    <w:p w:rsidR="00EF59A4" w:rsidRDefault="00EF59A4" w:rsidP="00EF59A4">
      <w:r>
        <w:rPr>
          <w:rFonts w:hint="eastAsia"/>
        </w:rPr>
        <w:t xml:space="preserve">　　　⑥利子補給等に係る債務負担行為の翌年度以降の支出予定額</w:t>
      </w:r>
    </w:p>
    <w:p w:rsidR="00EF59A4" w:rsidRDefault="00EF59A4" w:rsidP="00EF59A4">
      <w:r>
        <w:rPr>
          <w:rFonts w:hint="eastAsia"/>
        </w:rPr>
        <w:t xml:space="preserve">　　　⑦繰越事業に係る将来の支出予定額</w:t>
      </w:r>
    </w:p>
    <w:p w:rsidR="00096410" w:rsidRDefault="00B20D94" w:rsidP="00F74637">
      <w:r>
        <w:rPr>
          <w:rFonts w:hint="eastAsia"/>
        </w:rPr>
        <w:t xml:space="preserve">　　　</w:t>
      </w:r>
      <w:r w:rsidR="00EF59A4">
        <w:rPr>
          <w:rFonts w:hint="eastAsia"/>
        </w:rPr>
        <w:t>⑧</w:t>
      </w:r>
      <w:r w:rsidR="00AF79BD">
        <w:rPr>
          <w:rFonts w:hint="eastAsia"/>
        </w:rPr>
        <w:t>その他財務書類の内容を理解する為に必要と認められる事項</w:t>
      </w:r>
    </w:p>
    <w:p w:rsidR="00EF59A4" w:rsidRDefault="00EF59A4" w:rsidP="00F74637">
      <w:r>
        <w:rPr>
          <w:rFonts w:hint="eastAsia"/>
        </w:rPr>
        <w:t xml:space="preserve">　　　⑨基準変更による影響額等</w:t>
      </w:r>
      <w:r>
        <w:rPr>
          <w:rFonts w:hint="eastAsia"/>
        </w:rPr>
        <w:t>(</w:t>
      </w:r>
      <w:r>
        <w:rPr>
          <w:rFonts w:hint="eastAsia"/>
        </w:rPr>
        <w:t>開始貸借対照表を作成しない場合。ただし、既に財務書類を作成して</w:t>
      </w:r>
    </w:p>
    <w:p w:rsidR="00096410" w:rsidRPr="00EF59A4" w:rsidRDefault="00EF59A4" w:rsidP="00EF59A4">
      <w:pPr>
        <w:ind w:firstLineChars="400" w:firstLine="840"/>
      </w:pPr>
      <w:r>
        <w:rPr>
          <w:rFonts w:hint="eastAsia"/>
        </w:rPr>
        <w:t>いるが開始貸借対照表を作成する場合であっても注記することが望まれる。</w:t>
      </w:r>
      <w:r>
        <w:rPr>
          <w:rFonts w:hint="eastAsia"/>
        </w:rPr>
        <w:t>)</w:t>
      </w:r>
    </w:p>
    <w:p w:rsidR="00A55585" w:rsidRDefault="00EF59A4" w:rsidP="00F74637">
      <w:r>
        <w:rPr>
          <w:rFonts w:hint="eastAsia"/>
        </w:rPr>
        <w:t xml:space="preserve">　　　⑩売却可能資産に係る資産科目別の金額及びその範囲の土地</w:t>
      </w:r>
    </w:p>
    <w:p w:rsidR="00EF59A4" w:rsidRDefault="00EF59A4" w:rsidP="00F74637">
      <w:r>
        <w:rPr>
          <w:rFonts w:hint="eastAsia"/>
        </w:rPr>
        <w:t xml:space="preserve">　　　⑪減価償却費について直接法を採用した場合、当該各有形固定資産の科目別または一括による</w:t>
      </w:r>
    </w:p>
    <w:p w:rsidR="00EF59A4" w:rsidRDefault="00EF59A4" w:rsidP="00EF59A4">
      <w:pPr>
        <w:ind w:firstLineChars="400" w:firstLine="840"/>
      </w:pPr>
      <w:r>
        <w:rPr>
          <w:rFonts w:hint="eastAsia"/>
        </w:rPr>
        <w:t>減価償却累計額</w:t>
      </w:r>
    </w:p>
    <w:p w:rsidR="00EF59A4" w:rsidRDefault="00EF59A4" w:rsidP="00F74637">
      <w:r>
        <w:rPr>
          <w:rFonts w:hint="eastAsia"/>
        </w:rPr>
        <w:t xml:space="preserve">　　　⑫減債基金に係る積立不足の有無及び不足額</w:t>
      </w:r>
    </w:p>
    <w:p w:rsidR="00EF59A4" w:rsidRDefault="00EF59A4" w:rsidP="00F74637">
      <w:r>
        <w:rPr>
          <w:rFonts w:hint="eastAsia"/>
        </w:rPr>
        <w:t xml:space="preserve">　　　⑬基金借入金</w:t>
      </w:r>
      <w:r>
        <w:rPr>
          <w:rFonts w:hint="eastAsia"/>
        </w:rPr>
        <w:t>(</w:t>
      </w:r>
      <w:r>
        <w:rPr>
          <w:rFonts w:hint="eastAsia"/>
        </w:rPr>
        <w:t>繰越運用</w:t>
      </w:r>
      <w:r>
        <w:rPr>
          <w:rFonts w:hint="eastAsia"/>
        </w:rPr>
        <w:t>)</w:t>
      </w:r>
      <w:r>
        <w:rPr>
          <w:rFonts w:hint="eastAsia"/>
        </w:rPr>
        <w:t>の内容</w:t>
      </w:r>
    </w:p>
    <w:p w:rsidR="00EF59A4" w:rsidRDefault="00EF59A4" w:rsidP="00F74637">
      <w:r>
        <w:rPr>
          <w:rFonts w:hint="eastAsia"/>
        </w:rPr>
        <w:t xml:space="preserve">　　　⑭地方交付税措置のある地方債のうち、将来の普通交付税の算定基礎である基準財政需要額に</w:t>
      </w:r>
    </w:p>
    <w:p w:rsidR="00EF59A4" w:rsidRDefault="00EF59A4" w:rsidP="00EF59A4">
      <w:pPr>
        <w:ind w:firstLineChars="400" w:firstLine="840"/>
      </w:pPr>
      <w:r>
        <w:rPr>
          <w:rFonts w:hint="eastAsia"/>
        </w:rPr>
        <w:t>含まれることが見込まれる金額</w:t>
      </w:r>
    </w:p>
    <w:p w:rsidR="00EF59A4" w:rsidRDefault="00EF59A4" w:rsidP="00EF59A4">
      <w:r>
        <w:rPr>
          <w:rFonts w:hint="eastAsia"/>
        </w:rPr>
        <w:t xml:space="preserve">　　　⑮</w:t>
      </w:r>
      <w:r w:rsidR="00071501">
        <w:rPr>
          <w:rFonts w:hint="eastAsia"/>
        </w:rPr>
        <w:t>地方公共団体の財政の健全化に関する法律における将来負担比率の算定要素</w:t>
      </w:r>
    </w:p>
    <w:p w:rsidR="00EF59A4" w:rsidRDefault="00EF59A4" w:rsidP="00F74637">
      <w:r>
        <w:rPr>
          <w:rFonts w:hint="eastAsia"/>
        </w:rPr>
        <w:t xml:space="preserve">　　　⑯</w:t>
      </w:r>
      <w:r w:rsidR="00471CCF">
        <w:rPr>
          <w:rFonts w:hint="eastAsia"/>
        </w:rPr>
        <w:t>地方自治法第</w:t>
      </w:r>
      <w:r w:rsidR="00471CCF">
        <w:rPr>
          <w:rFonts w:hint="eastAsia"/>
        </w:rPr>
        <w:t>234</w:t>
      </w:r>
      <w:r w:rsidR="00471CCF">
        <w:rPr>
          <w:rFonts w:hint="eastAsia"/>
        </w:rPr>
        <w:t>条の</w:t>
      </w:r>
      <w:r w:rsidR="00471CCF">
        <w:rPr>
          <w:rFonts w:hint="eastAsia"/>
        </w:rPr>
        <w:t>3</w:t>
      </w:r>
      <w:r w:rsidR="00471CCF">
        <w:rPr>
          <w:rFonts w:hint="eastAsia"/>
        </w:rPr>
        <w:t>に基づく長期継続契約で貸借対照表に計上されたリース債務金額</w:t>
      </w:r>
    </w:p>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Default="00471CCF" w:rsidP="00F74637"/>
    <w:p w:rsidR="00471CCF" w:rsidRPr="00EF59A4" w:rsidRDefault="00471CCF" w:rsidP="00F74637"/>
    <w:p w:rsidR="00CA2CB1" w:rsidRDefault="0099385F" w:rsidP="00F74637">
      <w:r>
        <w:rPr>
          <w:rFonts w:hint="eastAsia"/>
          <w:b/>
          <w:sz w:val="28"/>
          <w:shd w:val="pct15" w:color="auto" w:fill="FFFFFF"/>
        </w:rPr>
        <w:lastRenderedPageBreak/>
        <w:t>附属明細書</w:t>
      </w:r>
    </w:p>
    <w:p w:rsidR="00D8173F" w:rsidRDefault="00D8173F" w:rsidP="00F74637"/>
    <w:p w:rsidR="00CA2CB1" w:rsidRDefault="0099385F" w:rsidP="00F74637">
      <w:r>
        <w:rPr>
          <w:rFonts w:hint="eastAsia"/>
        </w:rPr>
        <w:t>Ⅰ．</w:t>
      </w:r>
      <w:r w:rsidR="006E4464">
        <w:rPr>
          <w:rFonts w:hint="eastAsia"/>
        </w:rPr>
        <w:t>矢板</w:t>
      </w:r>
      <w:r w:rsidR="00473131">
        <w:rPr>
          <w:rFonts w:hint="eastAsia"/>
        </w:rPr>
        <w:t>市</w:t>
      </w:r>
      <w:r w:rsidR="00A55585">
        <w:rPr>
          <w:rFonts w:hint="eastAsia"/>
        </w:rPr>
        <w:t>の財務書類の内容を補足する為、以下の附属明細書を作成する。</w:t>
      </w:r>
    </w:p>
    <w:p w:rsidR="00CA2CB1" w:rsidRDefault="00CA2CB1" w:rsidP="00F74637"/>
    <w:p w:rsidR="00A55585" w:rsidRDefault="000A257A" w:rsidP="00F74637">
      <w:r>
        <w:rPr>
          <w:rFonts w:hint="eastAsia"/>
        </w:rPr>
        <w:t xml:space="preserve">　　①有形固定資産の明細</w:t>
      </w:r>
    </w:p>
    <w:p w:rsidR="00A55585" w:rsidRDefault="000A257A" w:rsidP="00F74637">
      <w:r>
        <w:rPr>
          <w:rFonts w:hint="eastAsia"/>
        </w:rPr>
        <w:t xml:space="preserve">　　②基金の明細</w:t>
      </w:r>
    </w:p>
    <w:p w:rsidR="00471CCF" w:rsidRDefault="000A257A" w:rsidP="00F74637">
      <w:r>
        <w:rPr>
          <w:rFonts w:hint="eastAsia"/>
        </w:rPr>
        <w:t xml:space="preserve">　　③貸付金の明細</w:t>
      </w:r>
    </w:p>
    <w:p w:rsidR="00A55585" w:rsidRDefault="00471CCF" w:rsidP="00F74637">
      <w:r>
        <w:rPr>
          <w:rFonts w:hint="eastAsia"/>
        </w:rPr>
        <w:t xml:space="preserve">　　④</w:t>
      </w:r>
      <w:r w:rsidR="000A257A">
        <w:rPr>
          <w:rFonts w:hint="eastAsia"/>
        </w:rPr>
        <w:t>長期延滞債権の明細</w:t>
      </w:r>
    </w:p>
    <w:p w:rsidR="000A257A" w:rsidRDefault="000A257A" w:rsidP="00F74637">
      <w:r>
        <w:rPr>
          <w:rFonts w:hint="eastAsia"/>
        </w:rPr>
        <w:t xml:space="preserve">　　⑤未収金の明細</w:t>
      </w:r>
    </w:p>
    <w:p w:rsidR="000A257A" w:rsidRDefault="000A257A" w:rsidP="00F74637">
      <w:r>
        <w:rPr>
          <w:rFonts w:hint="eastAsia"/>
        </w:rPr>
        <w:t xml:space="preserve">　　⑥地方債等</w:t>
      </w:r>
      <w:r>
        <w:rPr>
          <w:rFonts w:hint="eastAsia"/>
        </w:rPr>
        <w:t>(</w:t>
      </w:r>
      <w:r>
        <w:rPr>
          <w:rFonts w:hint="eastAsia"/>
        </w:rPr>
        <w:t>借入先別</w:t>
      </w:r>
      <w:r>
        <w:rPr>
          <w:rFonts w:hint="eastAsia"/>
        </w:rPr>
        <w:t>)</w:t>
      </w:r>
      <w:r>
        <w:rPr>
          <w:rFonts w:hint="eastAsia"/>
        </w:rPr>
        <w:t>の明細</w:t>
      </w:r>
    </w:p>
    <w:p w:rsidR="000A257A" w:rsidRDefault="000A257A" w:rsidP="00F74637">
      <w:r>
        <w:rPr>
          <w:rFonts w:hint="eastAsia"/>
        </w:rPr>
        <w:t xml:space="preserve">　　⑦地方債等</w:t>
      </w:r>
      <w:r>
        <w:rPr>
          <w:rFonts w:hint="eastAsia"/>
        </w:rPr>
        <w:t>(</w:t>
      </w:r>
      <w:r>
        <w:rPr>
          <w:rFonts w:hint="eastAsia"/>
        </w:rPr>
        <w:t>利率別</w:t>
      </w:r>
      <w:r>
        <w:rPr>
          <w:rFonts w:hint="eastAsia"/>
        </w:rPr>
        <w:t>)</w:t>
      </w:r>
      <w:r>
        <w:rPr>
          <w:rFonts w:hint="eastAsia"/>
        </w:rPr>
        <w:t>の明細</w:t>
      </w:r>
    </w:p>
    <w:p w:rsidR="000A257A" w:rsidRDefault="000A257A" w:rsidP="00F74637">
      <w:r>
        <w:rPr>
          <w:rFonts w:hint="eastAsia"/>
        </w:rPr>
        <w:t xml:space="preserve">　　⑧地方債等</w:t>
      </w:r>
      <w:r>
        <w:rPr>
          <w:rFonts w:hint="eastAsia"/>
        </w:rPr>
        <w:t>(</w:t>
      </w:r>
      <w:r>
        <w:rPr>
          <w:rFonts w:hint="eastAsia"/>
        </w:rPr>
        <w:t>返済期間別</w:t>
      </w:r>
      <w:r>
        <w:rPr>
          <w:rFonts w:hint="eastAsia"/>
        </w:rPr>
        <w:t>)</w:t>
      </w:r>
      <w:r>
        <w:rPr>
          <w:rFonts w:hint="eastAsia"/>
        </w:rPr>
        <w:t>の明細</w:t>
      </w:r>
    </w:p>
    <w:p w:rsidR="003E7150" w:rsidRDefault="003E7150" w:rsidP="00F74637">
      <w:r>
        <w:rPr>
          <w:rFonts w:hint="eastAsia"/>
        </w:rPr>
        <w:t xml:space="preserve">　　⑨引当金の明細</w:t>
      </w:r>
    </w:p>
    <w:p w:rsidR="00A55585" w:rsidRDefault="00A55585" w:rsidP="00F74637"/>
    <w:p w:rsidR="00A55585" w:rsidRPr="00A55585" w:rsidRDefault="00A55585" w:rsidP="00F74637">
      <w:r>
        <w:rPr>
          <w:rFonts w:hint="eastAsia"/>
        </w:rPr>
        <w:t>Ⅱ．以後、必要と認められる場合に随時、別途附属明細書の作成を行う事とする。</w:t>
      </w:r>
    </w:p>
    <w:p w:rsidR="00CA2CB1" w:rsidRDefault="00CA2CB1" w:rsidP="00F74637"/>
    <w:p w:rsidR="00327BAF" w:rsidRPr="00327BAF" w:rsidRDefault="00327BAF" w:rsidP="00473131"/>
    <w:sectPr w:rsidR="00327BAF" w:rsidRPr="00327BAF" w:rsidSect="00473131">
      <w:footerReference w:type="default" r:id="rId19"/>
      <w:pgSz w:w="11906" w:h="16838"/>
      <w:pgMar w:top="1134" w:right="1134" w:bottom="1134" w:left="1134"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D53" w:rsidRDefault="00F12D53" w:rsidP="0096077A">
      <w:r>
        <w:separator/>
      </w:r>
    </w:p>
  </w:endnote>
  <w:endnote w:type="continuationSeparator" w:id="0">
    <w:p w:rsidR="00F12D53" w:rsidRDefault="00F12D53" w:rsidP="00960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699064"/>
      <w:docPartObj>
        <w:docPartGallery w:val="Page Numbers (Bottom of Page)"/>
        <w:docPartUnique/>
      </w:docPartObj>
    </w:sdtPr>
    <w:sdtEndPr/>
    <w:sdtContent>
      <w:p w:rsidR="00F12D53" w:rsidRDefault="00F12D53">
        <w:pPr>
          <w:pStyle w:val="a5"/>
          <w:jc w:val="right"/>
        </w:pPr>
        <w:r>
          <w:fldChar w:fldCharType="begin"/>
        </w:r>
        <w:r>
          <w:instrText>PAGE   \* MERGEFORMAT</w:instrText>
        </w:r>
        <w:r>
          <w:fldChar w:fldCharType="separate"/>
        </w:r>
        <w:r w:rsidR="009B5FEA" w:rsidRPr="009B5FEA">
          <w:rPr>
            <w:noProof/>
            <w:lang w:val="ja-JP"/>
          </w:rPr>
          <w:t>29</w:t>
        </w:r>
        <w:r>
          <w:fldChar w:fldCharType="end"/>
        </w:r>
      </w:p>
    </w:sdtContent>
  </w:sdt>
  <w:p w:rsidR="00F12D53" w:rsidRDefault="00F12D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D53" w:rsidRDefault="00F12D53" w:rsidP="0096077A">
      <w:r>
        <w:separator/>
      </w:r>
    </w:p>
  </w:footnote>
  <w:footnote w:type="continuationSeparator" w:id="0">
    <w:p w:rsidR="00F12D53" w:rsidRDefault="00F12D53" w:rsidP="009607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912"/>
    <w:rsid w:val="00044B3A"/>
    <w:rsid w:val="00052A7B"/>
    <w:rsid w:val="00071501"/>
    <w:rsid w:val="000930F1"/>
    <w:rsid w:val="00096410"/>
    <w:rsid w:val="00097BCA"/>
    <w:rsid w:val="000A257A"/>
    <w:rsid w:val="000D6D0D"/>
    <w:rsid w:val="00107491"/>
    <w:rsid w:val="0014602A"/>
    <w:rsid w:val="0016477F"/>
    <w:rsid w:val="00191994"/>
    <w:rsid w:val="001967CA"/>
    <w:rsid w:val="001A37F7"/>
    <w:rsid w:val="001E3F68"/>
    <w:rsid w:val="001E46AE"/>
    <w:rsid w:val="001E729A"/>
    <w:rsid w:val="001F64DD"/>
    <w:rsid w:val="0020193C"/>
    <w:rsid w:val="0024086E"/>
    <w:rsid w:val="00251E99"/>
    <w:rsid w:val="00267181"/>
    <w:rsid w:val="002973AD"/>
    <w:rsid w:val="002A4912"/>
    <w:rsid w:val="00301824"/>
    <w:rsid w:val="00327BAF"/>
    <w:rsid w:val="003321C5"/>
    <w:rsid w:val="0037152E"/>
    <w:rsid w:val="003860D2"/>
    <w:rsid w:val="00391102"/>
    <w:rsid w:val="003B7AD1"/>
    <w:rsid w:val="003E191D"/>
    <w:rsid w:val="003E7150"/>
    <w:rsid w:val="003F1CCB"/>
    <w:rsid w:val="004260B9"/>
    <w:rsid w:val="00440886"/>
    <w:rsid w:val="00444648"/>
    <w:rsid w:val="00446C0A"/>
    <w:rsid w:val="00456C5D"/>
    <w:rsid w:val="00471CCF"/>
    <w:rsid w:val="00473131"/>
    <w:rsid w:val="00477F4B"/>
    <w:rsid w:val="004C1EB8"/>
    <w:rsid w:val="004D394E"/>
    <w:rsid w:val="004D5932"/>
    <w:rsid w:val="004F758D"/>
    <w:rsid w:val="00512972"/>
    <w:rsid w:val="005328D1"/>
    <w:rsid w:val="0059400D"/>
    <w:rsid w:val="005A3A2D"/>
    <w:rsid w:val="005B2EB4"/>
    <w:rsid w:val="005C3BE6"/>
    <w:rsid w:val="005C5D19"/>
    <w:rsid w:val="005F3C16"/>
    <w:rsid w:val="005F47BE"/>
    <w:rsid w:val="00664998"/>
    <w:rsid w:val="0067071E"/>
    <w:rsid w:val="00676358"/>
    <w:rsid w:val="006E4464"/>
    <w:rsid w:val="00715528"/>
    <w:rsid w:val="007368D6"/>
    <w:rsid w:val="00736DBB"/>
    <w:rsid w:val="00776AE2"/>
    <w:rsid w:val="007B02CA"/>
    <w:rsid w:val="007B1F73"/>
    <w:rsid w:val="007B76F1"/>
    <w:rsid w:val="007D4A0F"/>
    <w:rsid w:val="0080061F"/>
    <w:rsid w:val="00825AD5"/>
    <w:rsid w:val="00834763"/>
    <w:rsid w:val="008452B9"/>
    <w:rsid w:val="0089150A"/>
    <w:rsid w:val="008C7E44"/>
    <w:rsid w:val="008D26ED"/>
    <w:rsid w:val="008E5B60"/>
    <w:rsid w:val="009255A5"/>
    <w:rsid w:val="00944524"/>
    <w:rsid w:val="00952F87"/>
    <w:rsid w:val="00953CBD"/>
    <w:rsid w:val="0096077A"/>
    <w:rsid w:val="00974A47"/>
    <w:rsid w:val="0099385F"/>
    <w:rsid w:val="009B57CD"/>
    <w:rsid w:val="009B5FEA"/>
    <w:rsid w:val="009C542A"/>
    <w:rsid w:val="009E13FA"/>
    <w:rsid w:val="00A32ABA"/>
    <w:rsid w:val="00A55585"/>
    <w:rsid w:val="00A63361"/>
    <w:rsid w:val="00A73E79"/>
    <w:rsid w:val="00AC002D"/>
    <w:rsid w:val="00AC74A1"/>
    <w:rsid w:val="00AD6C76"/>
    <w:rsid w:val="00AF79BD"/>
    <w:rsid w:val="00B149D3"/>
    <w:rsid w:val="00B20D94"/>
    <w:rsid w:val="00B4251F"/>
    <w:rsid w:val="00B43C01"/>
    <w:rsid w:val="00BD0CE5"/>
    <w:rsid w:val="00BF5FD0"/>
    <w:rsid w:val="00C512B7"/>
    <w:rsid w:val="00C65797"/>
    <w:rsid w:val="00C7755C"/>
    <w:rsid w:val="00CA2CB1"/>
    <w:rsid w:val="00CB2D66"/>
    <w:rsid w:val="00CB7DA8"/>
    <w:rsid w:val="00CC0E6D"/>
    <w:rsid w:val="00CC278D"/>
    <w:rsid w:val="00CC596A"/>
    <w:rsid w:val="00CE15F9"/>
    <w:rsid w:val="00D15DE4"/>
    <w:rsid w:val="00D81483"/>
    <w:rsid w:val="00D8173F"/>
    <w:rsid w:val="00D84A41"/>
    <w:rsid w:val="00DB25EE"/>
    <w:rsid w:val="00DD1C09"/>
    <w:rsid w:val="00DD3587"/>
    <w:rsid w:val="00DD362A"/>
    <w:rsid w:val="00DE3000"/>
    <w:rsid w:val="00E3593E"/>
    <w:rsid w:val="00E44363"/>
    <w:rsid w:val="00E57915"/>
    <w:rsid w:val="00E6103A"/>
    <w:rsid w:val="00EB6215"/>
    <w:rsid w:val="00EC0F1A"/>
    <w:rsid w:val="00ED2A85"/>
    <w:rsid w:val="00EE64F4"/>
    <w:rsid w:val="00EE7C15"/>
    <w:rsid w:val="00EF59A4"/>
    <w:rsid w:val="00F009B8"/>
    <w:rsid w:val="00F03817"/>
    <w:rsid w:val="00F12D53"/>
    <w:rsid w:val="00F5151B"/>
    <w:rsid w:val="00F52456"/>
    <w:rsid w:val="00F7169A"/>
    <w:rsid w:val="00F74637"/>
    <w:rsid w:val="00F8204D"/>
    <w:rsid w:val="00FC30C3"/>
    <w:rsid w:val="00FD3025"/>
    <w:rsid w:val="00FD608D"/>
    <w:rsid w:val="00FE4757"/>
    <w:rsid w:val="00FE66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816DE48"/>
  <w15:chartTrackingRefBased/>
  <w15:docId w15:val="{6E4601B3-D5A4-42B8-8984-16F3BA61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77A"/>
    <w:pPr>
      <w:tabs>
        <w:tab w:val="center" w:pos="4252"/>
        <w:tab w:val="right" w:pos="8504"/>
      </w:tabs>
      <w:snapToGrid w:val="0"/>
    </w:pPr>
  </w:style>
  <w:style w:type="character" w:customStyle="1" w:styleId="a4">
    <w:name w:val="ヘッダー (文字)"/>
    <w:basedOn w:val="a0"/>
    <w:link w:val="a3"/>
    <w:uiPriority w:val="99"/>
    <w:rsid w:val="0096077A"/>
  </w:style>
  <w:style w:type="paragraph" w:styleId="a5">
    <w:name w:val="footer"/>
    <w:basedOn w:val="a"/>
    <w:link w:val="a6"/>
    <w:uiPriority w:val="99"/>
    <w:unhideWhenUsed/>
    <w:rsid w:val="0096077A"/>
    <w:pPr>
      <w:tabs>
        <w:tab w:val="center" w:pos="4252"/>
        <w:tab w:val="right" w:pos="8504"/>
      </w:tabs>
      <w:snapToGrid w:val="0"/>
    </w:pPr>
  </w:style>
  <w:style w:type="character" w:customStyle="1" w:styleId="a6">
    <w:name w:val="フッター (文字)"/>
    <w:basedOn w:val="a0"/>
    <w:link w:val="a5"/>
    <w:uiPriority w:val="99"/>
    <w:rsid w:val="0096077A"/>
  </w:style>
  <w:style w:type="paragraph" w:styleId="a7">
    <w:name w:val="Balloon Text"/>
    <w:basedOn w:val="a"/>
    <w:link w:val="a8"/>
    <w:uiPriority w:val="99"/>
    <w:semiHidden/>
    <w:unhideWhenUsed/>
    <w:rsid w:val="0030182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01824"/>
    <w:rPr>
      <w:rFonts w:asciiTheme="majorHAnsi" w:eastAsiaTheme="majorEastAsia" w:hAnsiTheme="majorHAnsi" w:cstheme="majorBidi"/>
      <w:sz w:val="18"/>
      <w:szCs w:val="18"/>
    </w:rPr>
  </w:style>
  <w:style w:type="table" w:styleId="a9">
    <w:name w:val="Table Grid"/>
    <w:basedOn w:val="a1"/>
    <w:uiPriority w:val="39"/>
    <w:rsid w:val="00594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BDBF2-0EEB-4C93-A135-098FDB923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29</Pages>
  <Words>1775</Words>
  <Characters>10121</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amic</dc:creator>
  <cp:keywords/>
  <dc:description/>
  <cp:lastModifiedBy>松本　一裕</cp:lastModifiedBy>
  <cp:revision>39</cp:revision>
  <cp:lastPrinted>2018-04-10T02:25:00Z</cp:lastPrinted>
  <dcterms:created xsi:type="dcterms:W3CDTF">2017-02-23T01:23:00Z</dcterms:created>
  <dcterms:modified xsi:type="dcterms:W3CDTF">2018-05-31T06:04:00Z</dcterms:modified>
</cp:coreProperties>
</file>