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D6" w:rsidRDefault="003578D6">
      <w:pPr>
        <w:adjustRightInd/>
        <w:spacing w:line="402" w:lineRule="exact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1"/>
          <w:szCs w:val="21"/>
        </w:rPr>
        <w:t xml:space="preserve">　様式第２号　　専用水道確認申請概要調書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255"/>
        <w:gridCol w:w="153"/>
        <w:gridCol w:w="459"/>
        <w:gridCol w:w="510"/>
        <w:gridCol w:w="664"/>
        <w:gridCol w:w="357"/>
        <w:gridCol w:w="612"/>
        <w:gridCol w:w="255"/>
        <w:gridCol w:w="153"/>
        <w:gridCol w:w="102"/>
        <w:gridCol w:w="102"/>
        <w:gridCol w:w="612"/>
        <w:gridCol w:w="102"/>
        <w:gridCol w:w="307"/>
        <w:gridCol w:w="102"/>
        <w:gridCol w:w="714"/>
        <w:gridCol w:w="204"/>
        <w:gridCol w:w="102"/>
        <w:gridCol w:w="408"/>
        <w:gridCol w:w="102"/>
        <w:gridCol w:w="102"/>
        <w:gridCol w:w="510"/>
        <w:gridCol w:w="204"/>
        <w:gridCol w:w="307"/>
        <w:gridCol w:w="102"/>
        <w:gridCol w:w="102"/>
        <w:gridCol w:w="408"/>
        <w:gridCol w:w="1581"/>
      </w:tblGrid>
      <w:tr w:rsidR="003578D6">
        <w:trPr>
          <w:trHeight w:val="3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給水対象地域</w:t>
            </w:r>
          </w:p>
        </w:tc>
        <w:tc>
          <w:tcPr>
            <w:tcW w:w="75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給水人口等</w:t>
            </w: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計画給水人口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左記以外の人口</w:t>
            </w:r>
          </w:p>
        </w:tc>
        <w:tc>
          <w:tcPr>
            <w:tcW w:w="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人</w:t>
            </w:r>
          </w:p>
        </w:tc>
      </w:tr>
      <w:tr w:rsidR="003578D6">
        <w:trPr>
          <w:trHeight w:val="37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給水量</w:t>
            </w: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１日最大給水量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㎥</w:t>
            </w:r>
            <w:r>
              <w:rPr>
                <w:rFonts w:eastAsia="ＭＳ Ｐ明朝" w:hAnsi="Times New Roman" w:cs="ＭＳ Ｐ明朝" w:hint="eastAsia"/>
              </w:rPr>
              <w:t>／日</w:t>
            </w:r>
          </w:p>
        </w:tc>
        <w:tc>
          <w:tcPr>
            <w:tcW w:w="1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１日平均給水量</w:t>
            </w:r>
          </w:p>
        </w:tc>
        <w:tc>
          <w:tcPr>
            <w:tcW w:w="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㎥</w:t>
            </w:r>
            <w:r>
              <w:rPr>
                <w:rFonts w:eastAsia="ＭＳ Ｐ明朝" w:hAnsi="Times New Roman" w:cs="ＭＳ Ｐ明朝" w:hint="eastAsia"/>
              </w:rPr>
              <w:t>／日</w:t>
            </w: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１日最大給水量内訳</w:t>
            </w:r>
          </w:p>
        </w:tc>
        <w:tc>
          <w:tcPr>
            <w:tcW w:w="75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生活用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㎥／日、事業用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㎥／日、（　　　　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㎥／日</w:t>
            </w:r>
          </w:p>
        </w:tc>
      </w:tr>
      <w:tr w:rsidR="003578D6" w:rsidTr="003578D6">
        <w:trPr>
          <w:trHeight w:val="455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生活用給水量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１人１日最大</w:t>
            </w:r>
          </w:p>
        </w:tc>
        <w:tc>
          <w:tcPr>
            <w:tcW w:w="2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㍑／人日</w:t>
            </w:r>
          </w:p>
        </w:tc>
        <w:tc>
          <w:tcPr>
            <w:tcW w:w="1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１人１日平均</w:t>
            </w:r>
          </w:p>
        </w:tc>
        <w:tc>
          <w:tcPr>
            <w:tcW w:w="2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㍑／人日</w:t>
            </w:r>
          </w:p>
        </w:tc>
      </w:tr>
      <w:tr w:rsidR="003578D6">
        <w:trPr>
          <w:trHeight w:val="37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４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水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道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施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設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の概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取水施設の内容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Ｎｏ．１</w:t>
            </w:r>
          </w:p>
        </w:tc>
        <w:tc>
          <w:tcPr>
            <w:tcW w:w="2041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Ｎｏ．２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Ｎｏ．３</w:t>
            </w: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水源種別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 w:rsidTr="003578D6">
        <w:trPr>
          <w:trHeight w:val="63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水源の位置</w:t>
            </w:r>
          </w:p>
        </w:tc>
        <w:tc>
          <w:tcPr>
            <w:tcW w:w="2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取水方法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水源水量の概算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取水可能量</w:t>
            </w:r>
          </w:p>
        </w:tc>
        <w:tc>
          <w:tcPr>
            <w:tcW w:w="2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41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㎥／日</w:t>
            </w: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計画取水量</w:t>
            </w:r>
          </w:p>
        </w:tc>
        <w:tc>
          <w:tcPr>
            <w:tcW w:w="21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41" w:type="dxa"/>
            <w:gridSpan w:val="9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㎥／日</w:t>
            </w:r>
          </w:p>
        </w:tc>
      </w:tr>
      <w:tr w:rsidR="003578D6" w:rsidTr="003578D6">
        <w:trPr>
          <w:trHeight w:val="59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浄水施設の内容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浄水方法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滅菌方法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構</w:t>
            </w:r>
            <w:r>
              <w:t xml:space="preserve">  </w:t>
            </w:r>
            <w:r>
              <w:rPr>
                <w:rFonts w:hint="eastAsia"/>
              </w:rPr>
              <w:t xml:space="preserve">　　造</w:t>
            </w:r>
          </w:p>
        </w:tc>
        <w:tc>
          <w:tcPr>
            <w:tcW w:w="6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送配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水施設</w:t>
            </w: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送水施設の内容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ポ</w:t>
            </w:r>
            <w:r>
              <w:t xml:space="preserve">  </w:t>
            </w:r>
            <w:r>
              <w:rPr>
                <w:rFonts w:hint="eastAsia"/>
              </w:rPr>
              <w:t>ン</w:t>
            </w:r>
            <w:r>
              <w:t xml:space="preserve">  </w:t>
            </w:r>
            <w:r>
              <w:rPr>
                <w:rFonts w:hint="eastAsia"/>
              </w:rPr>
              <w:t>プ</w:t>
            </w:r>
          </w:p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Ｎｏ．１</w:t>
            </w:r>
          </w:p>
        </w:tc>
        <w:tc>
          <w:tcPr>
            <w:tcW w:w="5357" w:type="dxa"/>
            <w:gridSpan w:val="1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）・出力（　　　　ＫＷ）</w:t>
            </w: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Ｎｏ．２</w:t>
            </w:r>
          </w:p>
        </w:tc>
        <w:tc>
          <w:tcPr>
            <w:tcW w:w="5357" w:type="dxa"/>
            <w:gridSpan w:val="1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）・出力（　　　　ＫＷ）</w:t>
            </w: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Ｎｏ．３</w:t>
            </w:r>
          </w:p>
        </w:tc>
        <w:tc>
          <w:tcPr>
            <w:tcW w:w="5357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）・出力（　　　　ＫＷ）</w:t>
            </w:r>
          </w:p>
        </w:tc>
      </w:tr>
      <w:tr w:rsidR="003578D6">
        <w:trPr>
          <w:trHeight w:val="74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送</w:t>
            </w:r>
            <w:r>
              <w:t xml:space="preserve">  </w:t>
            </w:r>
            <w:r>
              <w:rPr>
                <w:rFonts w:hint="eastAsia"/>
              </w:rPr>
              <w:t>水</w:t>
            </w:r>
            <w:r>
              <w:t xml:space="preserve">  </w:t>
            </w:r>
            <w:r>
              <w:rPr>
                <w:rFonts w:hint="eastAsia"/>
              </w:rPr>
              <w:t>管</w:t>
            </w:r>
          </w:p>
        </w:tc>
        <w:tc>
          <w:tcPr>
            <w:tcW w:w="6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）・延長（　　　　ｍ）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）・延長（　　　　ｍ）</w:t>
            </w:r>
          </w:p>
        </w:tc>
      </w:tr>
      <w:tr w:rsidR="003578D6" w:rsidTr="003578D6">
        <w:trPr>
          <w:trHeight w:val="51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配水池の内容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   </w:t>
            </w:r>
            <w:r>
              <w:rPr>
                <w:rFonts w:hint="eastAsia"/>
              </w:rPr>
              <w:t>類</w:t>
            </w:r>
          </w:p>
        </w:tc>
        <w:tc>
          <w:tcPr>
            <w:tcW w:w="6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 w:rsidTr="003578D6">
        <w:trPr>
          <w:trHeight w:val="54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構　</w:t>
            </w:r>
            <w:r>
              <w:t xml:space="preserve">    </w:t>
            </w:r>
            <w:r>
              <w:rPr>
                <w:rFonts w:hint="eastAsia"/>
              </w:rPr>
              <w:t>造</w:t>
            </w:r>
          </w:p>
        </w:tc>
        <w:tc>
          <w:tcPr>
            <w:tcW w:w="6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 w:rsidTr="003578D6">
        <w:trPr>
          <w:trHeight w:val="56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配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水</w:t>
            </w: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管</w:t>
            </w: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3578D6" w:rsidRPr="003578D6" w:rsidRDefault="003578D6">
            <w:pPr>
              <w:kinsoku w:val="0"/>
              <w:overflowPunct w:val="0"/>
              <w:spacing w:line="374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管種　　</w:t>
            </w:r>
            <w:r>
              <w:t xml:space="preserve"> </w:t>
            </w:r>
            <w:r>
              <w:rPr>
                <w:rFonts w:hint="eastAsia"/>
              </w:rPr>
              <w:t>口径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 w:rsidTr="003578D6">
        <w:trPr>
          <w:trHeight w:val="627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水道法施行令第</w:t>
            </w:r>
            <w:r>
              <w:t>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項に該当する導管の有無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 w:rsidTr="003578D6">
        <w:trPr>
          <w:trHeight w:val="65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755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78D6">
        <w:trPr>
          <w:trHeight w:val="37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最大静水圧</w:t>
            </w:r>
          </w:p>
        </w:tc>
        <w:tc>
          <w:tcPr>
            <w:tcW w:w="3368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第１給水区域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最小動水圧</w:t>
            </w:r>
          </w:p>
        </w:tc>
        <w:tc>
          <w:tcPr>
            <w:tcW w:w="3418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第１</w:t>
            </w:r>
            <w:bookmarkStart w:id="0" w:name="_GoBack"/>
            <w:bookmarkEnd w:id="0"/>
            <w:r>
              <w:rPr>
                <w:rFonts w:hint="eastAsia"/>
              </w:rPr>
              <w:t>給水区域</w:t>
            </w:r>
          </w:p>
        </w:tc>
      </w:tr>
      <w:tr w:rsidR="003578D6"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第２給水区域</w:t>
            </w: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18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第２給水区域</w:t>
            </w:r>
          </w:p>
        </w:tc>
      </w:tr>
      <w:tr w:rsidR="003578D6">
        <w:trPr>
          <w:trHeight w:val="3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工事着手及び完了予定年月日</w:t>
            </w:r>
          </w:p>
        </w:tc>
        <w:tc>
          <w:tcPr>
            <w:tcW w:w="1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着手年月日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Pr="00C02EAF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02EAF">
              <w:rPr>
                <w:color w:val="000000" w:themeColor="text1"/>
              </w:rPr>
              <w:t xml:space="preserve"> </w:t>
            </w:r>
            <w:r w:rsidR="007C16A8">
              <w:rPr>
                <w:rFonts w:hint="eastAsia"/>
                <w:color w:val="000000" w:themeColor="text1"/>
              </w:rPr>
              <w:t xml:space="preserve">　　</w:t>
            </w:r>
            <w:r w:rsidRPr="00C02EAF">
              <w:rPr>
                <w:rFonts w:hint="eastAsia"/>
                <w:color w:val="000000" w:themeColor="text1"/>
              </w:rPr>
              <w:t xml:space="preserve">　年　月　日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Pr="00C02EAF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02EAF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C02EAF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C02EAF">
              <w:rPr>
                <w:rFonts w:hint="eastAsia"/>
                <w:color w:val="000000" w:themeColor="text1"/>
              </w:rPr>
              <w:instrText>完了年月日</w:instrText>
            </w:r>
            <w:r w:rsidRPr="00C02EAF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C02EAF">
              <w:rPr>
                <w:rFonts w:hAnsi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C02EAF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C02EAF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D6" w:rsidRPr="00C02EAF" w:rsidRDefault="003578D6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C02EAF">
              <w:rPr>
                <w:color w:val="000000" w:themeColor="text1"/>
              </w:rPr>
              <w:t xml:space="preserve"> </w:t>
            </w:r>
            <w:r w:rsidR="007C16A8">
              <w:rPr>
                <w:rFonts w:hint="eastAsia"/>
                <w:color w:val="000000" w:themeColor="text1"/>
              </w:rPr>
              <w:t xml:space="preserve">　　</w:t>
            </w:r>
            <w:r w:rsidRPr="00C02EAF">
              <w:rPr>
                <w:rFonts w:hint="eastAsia"/>
                <w:color w:val="000000" w:themeColor="text1"/>
              </w:rPr>
              <w:t xml:space="preserve">　年　月　日</w:t>
            </w:r>
          </w:p>
        </w:tc>
      </w:tr>
    </w:tbl>
    <w:p w:rsidR="003578D6" w:rsidRDefault="003578D6">
      <w:pPr>
        <w:suppressAutoHyphens w:val="0"/>
        <w:wordWrap/>
        <w:textAlignment w:val="auto"/>
        <w:rPr>
          <w:rFonts w:hAnsi="Times New Roman" w:cs="Times New Roman"/>
          <w:spacing w:val="12"/>
        </w:rPr>
      </w:pPr>
    </w:p>
    <w:sectPr w:rsidR="003578D6" w:rsidSect="003004DE">
      <w:footerReference w:type="default" r:id="rId6"/>
      <w:type w:val="continuous"/>
      <w:pgSz w:w="11906" w:h="16838"/>
      <w:pgMar w:top="1134" w:right="566" w:bottom="1134" w:left="1134" w:header="720" w:footer="720" w:gutter="0"/>
      <w:pgNumType w:start="21"/>
      <w:cols w:space="720"/>
      <w:noEndnote/>
      <w:docGrid w:type="linesAndChars" w:linePitch="37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61" w:rsidRDefault="001A1B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1B61" w:rsidRDefault="001A1B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D6" w:rsidRDefault="003578D6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61" w:rsidRDefault="001A1B6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1B61" w:rsidRDefault="001A1B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3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D6"/>
    <w:rsid w:val="000B2C21"/>
    <w:rsid w:val="001148FC"/>
    <w:rsid w:val="00171410"/>
    <w:rsid w:val="001A1B61"/>
    <w:rsid w:val="003004DE"/>
    <w:rsid w:val="003578D6"/>
    <w:rsid w:val="003A06D2"/>
    <w:rsid w:val="00470FAF"/>
    <w:rsid w:val="005C5987"/>
    <w:rsid w:val="007C16A8"/>
    <w:rsid w:val="00996F8B"/>
    <w:rsid w:val="00C02EAF"/>
    <w:rsid w:val="00C26281"/>
    <w:rsid w:val="00C65047"/>
    <w:rsid w:val="00D4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56BF2"/>
  <w14:defaultImageDpi w14:val="0"/>
  <w15:docId w15:val="{4A11221C-9D6D-4413-88D2-36BB1E5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DE"/>
    <w:rPr>
      <w:rFonts w:asciiTheme="majorHAnsi" w:eastAsiaTheme="majorEastAsia" w:hAnsiTheme="majorHAnsi" w:cs="Times New Roman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04D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笠井　泰明</cp:lastModifiedBy>
  <cp:revision>3</cp:revision>
  <cp:lastPrinted>2013-12-19T05:20:00Z</cp:lastPrinted>
  <dcterms:created xsi:type="dcterms:W3CDTF">2021-01-27T07:38:00Z</dcterms:created>
  <dcterms:modified xsi:type="dcterms:W3CDTF">2021-01-27T07:49:00Z</dcterms:modified>
</cp:coreProperties>
</file>