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0DE16" w14:textId="3895E533" w:rsidR="00C87174" w:rsidRPr="00C87174" w:rsidRDefault="00C87174" w:rsidP="00C87174">
      <w:pPr>
        <w:autoSpaceDE w:val="0"/>
        <w:autoSpaceDN w:val="0"/>
        <w:adjustRightInd w:val="0"/>
        <w:jc w:val="center"/>
        <w:rPr>
          <w:rFonts w:ascii="HGP明朝B" w:eastAsia="HGP明朝B" w:hAnsi="ＭＳ 明朝" w:cs="CIDFont+F1"/>
          <w:color w:val="000000"/>
          <w:kern w:val="0"/>
          <w:sz w:val="36"/>
          <w:szCs w:val="36"/>
        </w:rPr>
      </w:pPr>
      <w:r w:rsidRPr="00C87174">
        <w:rPr>
          <w:rFonts w:ascii="HGP明朝B" w:eastAsia="HGP明朝B" w:hAnsi="ＭＳ 明朝" w:cs="CIDFont+F1" w:hint="eastAsia"/>
          <w:color w:val="000000"/>
          <w:kern w:val="0"/>
          <w:sz w:val="36"/>
          <w:szCs w:val="36"/>
        </w:rPr>
        <w:t>令和</w:t>
      </w:r>
      <w:r w:rsidR="006639E8">
        <w:rPr>
          <w:rFonts w:ascii="HGP明朝B" w:eastAsia="HGP明朝B" w:hAnsi="ＭＳ 明朝" w:cs="CIDFont+F1" w:hint="eastAsia"/>
          <w:color w:val="000000"/>
          <w:kern w:val="0"/>
          <w:sz w:val="36"/>
          <w:szCs w:val="36"/>
        </w:rPr>
        <w:t>８</w:t>
      </w:r>
      <w:r w:rsidRPr="00C87174">
        <w:rPr>
          <w:rFonts w:ascii="HGP明朝B" w:eastAsia="HGP明朝B" w:hAnsi="ＭＳ 明朝" w:cs="CIDFont+F1" w:hint="eastAsia"/>
          <w:color w:val="000000"/>
          <w:kern w:val="0"/>
          <w:sz w:val="36"/>
          <w:szCs w:val="36"/>
        </w:rPr>
        <w:t>年度</w:t>
      </w:r>
    </w:p>
    <w:p w14:paraId="1A202305" w14:textId="23577767" w:rsidR="00C87174" w:rsidRPr="00C87174" w:rsidRDefault="006639E8" w:rsidP="00C87174">
      <w:pPr>
        <w:autoSpaceDE w:val="0"/>
        <w:autoSpaceDN w:val="0"/>
        <w:adjustRightInd w:val="0"/>
        <w:jc w:val="center"/>
        <w:rPr>
          <w:rFonts w:ascii="HGP明朝B" w:eastAsia="HGP明朝B" w:hAnsi="ＭＳ 明朝" w:cs="CIDFont+F1"/>
          <w:color w:val="000000"/>
          <w:kern w:val="0"/>
          <w:sz w:val="36"/>
          <w:szCs w:val="36"/>
        </w:rPr>
      </w:pPr>
      <w:r>
        <w:rPr>
          <w:rFonts w:ascii="HGP明朝B" w:eastAsia="HGP明朝B" w:hAnsi="ＭＳ 明朝" w:cs="CIDFont+F1" w:hint="eastAsia"/>
          <w:color w:val="000000"/>
          <w:kern w:val="0"/>
          <w:sz w:val="36"/>
          <w:szCs w:val="36"/>
        </w:rPr>
        <w:t>外国語指導助手（ALT）派遣業務</w:t>
      </w:r>
      <w:r w:rsidR="00C87174" w:rsidRPr="00C87174">
        <w:rPr>
          <w:rFonts w:ascii="HGP明朝B" w:eastAsia="HGP明朝B" w:hAnsi="ＭＳ 明朝" w:cs="CIDFont+F1" w:hint="eastAsia"/>
          <w:color w:val="000000"/>
          <w:kern w:val="0"/>
          <w:sz w:val="36"/>
          <w:szCs w:val="36"/>
        </w:rPr>
        <w:t>仕様書</w:t>
      </w:r>
    </w:p>
    <w:p w14:paraId="21BE6ECB"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086D1960"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475BE400"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504E90E0"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5B1572B2"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410F2C1E"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1E8178A1"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25A4CFE6"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2978774F"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5DEC41E5" w14:textId="3F045F85" w:rsidR="00C87174" w:rsidRPr="00C87174" w:rsidRDefault="00C87174" w:rsidP="00C87174">
      <w:pPr>
        <w:autoSpaceDE w:val="0"/>
        <w:autoSpaceDN w:val="0"/>
        <w:adjustRightInd w:val="0"/>
        <w:jc w:val="center"/>
        <w:rPr>
          <w:rFonts w:ascii="HGP明朝B" w:eastAsia="HGP明朝B" w:hAnsi="ＭＳ 明朝" w:cs="CIDFont+F1"/>
          <w:color w:val="000000"/>
          <w:kern w:val="0"/>
          <w:sz w:val="36"/>
          <w:szCs w:val="36"/>
        </w:rPr>
      </w:pPr>
      <w:r w:rsidRPr="00C87174">
        <w:rPr>
          <w:rFonts w:ascii="HGP明朝B" w:eastAsia="HGP明朝B" w:hAnsi="ＭＳ 明朝" w:cs="CIDFont+F1" w:hint="eastAsia"/>
          <w:color w:val="000000"/>
          <w:kern w:val="0"/>
          <w:sz w:val="36"/>
          <w:szCs w:val="36"/>
        </w:rPr>
        <w:t>矢</w:t>
      </w:r>
      <w:r>
        <w:rPr>
          <w:rFonts w:ascii="HGP明朝B" w:eastAsia="HGP明朝B" w:hAnsi="ＭＳ 明朝" w:cs="CIDFont+F1" w:hint="eastAsia"/>
          <w:color w:val="000000"/>
          <w:kern w:val="0"/>
          <w:sz w:val="36"/>
          <w:szCs w:val="36"/>
        </w:rPr>
        <w:t xml:space="preserve">　</w:t>
      </w:r>
      <w:r w:rsidRPr="00C87174">
        <w:rPr>
          <w:rFonts w:ascii="HGP明朝B" w:eastAsia="HGP明朝B" w:hAnsi="ＭＳ 明朝" w:cs="CIDFont+F1" w:hint="eastAsia"/>
          <w:color w:val="000000"/>
          <w:kern w:val="0"/>
          <w:sz w:val="36"/>
          <w:szCs w:val="36"/>
        </w:rPr>
        <w:t>板</w:t>
      </w:r>
      <w:r>
        <w:rPr>
          <w:rFonts w:ascii="HGP明朝B" w:eastAsia="HGP明朝B" w:hAnsi="ＭＳ 明朝" w:cs="CIDFont+F1" w:hint="eastAsia"/>
          <w:color w:val="000000"/>
          <w:kern w:val="0"/>
          <w:sz w:val="36"/>
          <w:szCs w:val="36"/>
        </w:rPr>
        <w:t xml:space="preserve">　</w:t>
      </w:r>
      <w:r w:rsidRPr="00C87174">
        <w:rPr>
          <w:rFonts w:ascii="HGP明朝B" w:eastAsia="HGP明朝B" w:hAnsi="ＭＳ 明朝" w:cs="CIDFont+F1" w:hint="eastAsia"/>
          <w:color w:val="000000"/>
          <w:kern w:val="0"/>
          <w:sz w:val="36"/>
          <w:szCs w:val="36"/>
        </w:rPr>
        <w:t>市</w:t>
      </w:r>
    </w:p>
    <w:p w14:paraId="658FFFF7"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36DDD379"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5184019B"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0511E14B"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0D5C66FC" w14:textId="77777777" w:rsid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4C28A359" w14:textId="77777777" w:rsidR="00C87174" w:rsidRPr="00C87174" w:rsidRDefault="00C87174" w:rsidP="00C87174">
      <w:pPr>
        <w:autoSpaceDE w:val="0"/>
        <w:autoSpaceDN w:val="0"/>
        <w:adjustRightInd w:val="0"/>
        <w:jc w:val="center"/>
        <w:rPr>
          <w:rFonts w:ascii="HGP明朝B" w:eastAsia="HGP明朝B" w:hAnsi="ＭＳ 明朝" w:cs="CIDFont+F1"/>
          <w:color w:val="000000"/>
          <w:kern w:val="0"/>
          <w:sz w:val="32"/>
          <w:szCs w:val="32"/>
        </w:rPr>
      </w:pPr>
    </w:p>
    <w:p w14:paraId="4BA8C82E" w14:textId="77777777" w:rsidR="00C87174" w:rsidRPr="00C87174" w:rsidRDefault="00C87174" w:rsidP="00C87174">
      <w:pPr>
        <w:autoSpaceDE w:val="0"/>
        <w:autoSpaceDN w:val="0"/>
        <w:adjustRightInd w:val="0"/>
        <w:jc w:val="left"/>
        <w:rPr>
          <w:rFonts w:ascii="HGP明朝B" w:eastAsia="HGP明朝B" w:hAnsi="ＭＳ 明朝" w:cs="CIDFont+F1"/>
          <w:color w:val="000000"/>
          <w:kern w:val="0"/>
          <w:szCs w:val="21"/>
        </w:rPr>
      </w:pPr>
      <w:r w:rsidRPr="00C87174">
        <w:rPr>
          <w:rFonts w:ascii="HGP明朝B" w:eastAsia="HGP明朝B" w:hAnsi="ＭＳ 明朝" w:cs="CIDFont+F1" w:hint="eastAsia"/>
          <w:color w:val="000000"/>
          <w:kern w:val="0"/>
          <w:szCs w:val="21"/>
        </w:rPr>
        <w:lastRenderedPageBreak/>
        <w:t>１ 目的</w:t>
      </w:r>
    </w:p>
    <w:p w14:paraId="74297134" w14:textId="1FB2FB43" w:rsidR="00C87174" w:rsidRPr="00C87174" w:rsidRDefault="006639E8" w:rsidP="006639E8">
      <w:pPr>
        <w:autoSpaceDE w:val="0"/>
        <w:autoSpaceDN w:val="0"/>
        <w:adjustRightInd w:val="0"/>
        <w:ind w:firstLineChars="100" w:firstLine="210"/>
        <w:jc w:val="left"/>
        <w:rPr>
          <w:rFonts w:ascii="HGP明朝B" w:eastAsia="HGP明朝B" w:hAnsi="ＭＳ 明朝" w:cs="CIDFont+F1"/>
          <w:color w:val="000000"/>
          <w:kern w:val="0"/>
          <w:szCs w:val="21"/>
        </w:rPr>
      </w:pPr>
      <w:r w:rsidRPr="006639E8">
        <w:rPr>
          <w:rFonts w:ascii="HGP明朝B" w:eastAsia="HGP明朝B" w:hAnsi="ＭＳ 明朝" w:cs="CIDFont+F1" w:hint="eastAsia"/>
          <w:color w:val="000000"/>
          <w:kern w:val="0"/>
          <w:szCs w:val="21"/>
        </w:rPr>
        <w:t>矢板市教育委員会が所管する市立小・中学校における外国語教育の一層の充実を図るため、外国語指導助手</w:t>
      </w:r>
      <w:r w:rsidRPr="006639E8">
        <w:rPr>
          <w:rFonts w:ascii="HGP明朝B" w:eastAsia="HGP明朝B" w:hAnsi="ＭＳ 明朝" w:cs="CIDFont+F1"/>
          <w:color w:val="000000"/>
          <w:kern w:val="0"/>
          <w:szCs w:val="21"/>
        </w:rPr>
        <w:t>(ALT)の派遣業務に係る業務内容及び要求水準を明確にし、ALTの資質確保、学校との連絡調整体制、欠員時の代替手配等を含む安定的かつ継続的な運用により、授業支援の質の向上と教育活動の円滑な実施を実現することを目的とする。</w:t>
      </w:r>
    </w:p>
    <w:p w14:paraId="1997BF5B" w14:textId="77777777" w:rsidR="00C87174" w:rsidRDefault="00C87174" w:rsidP="00C87174">
      <w:pPr>
        <w:autoSpaceDE w:val="0"/>
        <w:autoSpaceDN w:val="0"/>
        <w:adjustRightInd w:val="0"/>
        <w:jc w:val="left"/>
        <w:rPr>
          <w:rFonts w:ascii="HGP明朝B" w:eastAsia="HGP明朝B" w:hAnsi="ＭＳ 明朝" w:cs="CIDFont+F1"/>
          <w:color w:val="000000"/>
          <w:kern w:val="0"/>
          <w:szCs w:val="21"/>
        </w:rPr>
      </w:pPr>
    </w:p>
    <w:p w14:paraId="74E8D1CC" w14:textId="6AFA262F" w:rsidR="00C87174" w:rsidRPr="00C87174" w:rsidRDefault="00C87174" w:rsidP="00C87174">
      <w:pPr>
        <w:autoSpaceDE w:val="0"/>
        <w:autoSpaceDN w:val="0"/>
        <w:adjustRightInd w:val="0"/>
        <w:jc w:val="left"/>
        <w:rPr>
          <w:rFonts w:ascii="HGP明朝B" w:eastAsia="HGP明朝B" w:hAnsi="ＭＳ 明朝" w:cs="CIDFont+F1"/>
          <w:color w:val="000000"/>
          <w:kern w:val="0"/>
          <w:szCs w:val="21"/>
        </w:rPr>
      </w:pPr>
      <w:r w:rsidRPr="00C87174">
        <w:rPr>
          <w:rFonts w:ascii="HGP明朝B" w:eastAsia="HGP明朝B" w:hAnsi="ＭＳ 明朝" w:cs="CIDFont+F1" w:hint="eastAsia"/>
          <w:color w:val="000000"/>
          <w:kern w:val="0"/>
          <w:szCs w:val="21"/>
        </w:rPr>
        <w:t>２ 件名</w:t>
      </w:r>
    </w:p>
    <w:p w14:paraId="22C56D55" w14:textId="76FB845B" w:rsidR="00C87174" w:rsidRPr="00C87174" w:rsidRDefault="006639E8" w:rsidP="00C87174">
      <w:pPr>
        <w:autoSpaceDE w:val="0"/>
        <w:autoSpaceDN w:val="0"/>
        <w:adjustRightInd w:val="0"/>
        <w:ind w:firstLineChars="100" w:firstLine="21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外国語指導助手（ALT）</w:t>
      </w:r>
      <w:r w:rsidR="00041B65">
        <w:rPr>
          <w:rFonts w:ascii="HGP明朝B" w:eastAsia="HGP明朝B" w:hAnsi="ＭＳ 明朝" w:cs="CIDFont+F1" w:hint="eastAsia"/>
          <w:color w:val="000000"/>
          <w:kern w:val="0"/>
          <w:szCs w:val="21"/>
        </w:rPr>
        <w:t>派遣業務</w:t>
      </w:r>
    </w:p>
    <w:p w14:paraId="126C3BB3" w14:textId="77777777" w:rsidR="00C87174" w:rsidRDefault="00C87174" w:rsidP="00C87174">
      <w:pPr>
        <w:autoSpaceDE w:val="0"/>
        <w:autoSpaceDN w:val="0"/>
        <w:adjustRightInd w:val="0"/>
        <w:jc w:val="left"/>
        <w:rPr>
          <w:rFonts w:ascii="HGP明朝B" w:eastAsia="HGP明朝B" w:hAnsi="ＭＳ 明朝" w:cs="CIDFont+F1"/>
          <w:color w:val="000000"/>
          <w:kern w:val="0"/>
          <w:szCs w:val="21"/>
        </w:rPr>
      </w:pPr>
    </w:p>
    <w:p w14:paraId="0B0010DA" w14:textId="3AFF4F71" w:rsidR="00C87174" w:rsidRPr="00C87174" w:rsidRDefault="00C87174" w:rsidP="00C87174">
      <w:pPr>
        <w:autoSpaceDE w:val="0"/>
        <w:autoSpaceDN w:val="0"/>
        <w:adjustRightInd w:val="0"/>
        <w:jc w:val="left"/>
        <w:rPr>
          <w:rFonts w:ascii="HGP明朝B" w:eastAsia="HGP明朝B" w:hAnsi="ＭＳ 明朝" w:cs="CIDFont+F1"/>
          <w:color w:val="000000"/>
          <w:kern w:val="0"/>
          <w:szCs w:val="21"/>
        </w:rPr>
      </w:pPr>
      <w:r w:rsidRPr="00C87174">
        <w:rPr>
          <w:rFonts w:ascii="HGP明朝B" w:eastAsia="HGP明朝B" w:hAnsi="ＭＳ 明朝" w:cs="CIDFont+F1" w:hint="eastAsia"/>
          <w:color w:val="000000"/>
          <w:kern w:val="0"/>
          <w:szCs w:val="21"/>
        </w:rPr>
        <w:t>３ 履行場所</w:t>
      </w:r>
      <w:r w:rsidR="00B95C44">
        <w:rPr>
          <w:rFonts w:ascii="HGP明朝B" w:eastAsia="HGP明朝B" w:hAnsi="ＭＳ 明朝" w:cs="CIDFont+F1" w:hint="eastAsia"/>
          <w:color w:val="000000"/>
          <w:kern w:val="0"/>
          <w:szCs w:val="21"/>
        </w:rPr>
        <w:t>（対象校）</w:t>
      </w:r>
    </w:p>
    <w:p w14:paraId="1C932CCD" w14:textId="78779F45" w:rsidR="00C87174" w:rsidRDefault="00C87174" w:rsidP="00C87174">
      <w:pPr>
        <w:autoSpaceDE w:val="0"/>
        <w:autoSpaceDN w:val="0"/>
        <w:adjustRightInd w:val="0"/>
        <w:ind w:firstLineChars="100" w:firstLine="21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矢板</w:t>
      </w:r>
      <w:r w:rsidRPr="00C87174">
        <w:rPr>
          <w:rFonts w:ascii="HGP明朝B" w:eastAsia="HGP明朝B" w:hAnsi="ＭＳ 明朝" w:cs="CIDFont+F1" w:hint="eastAsia"/>
          <w:color w:val="000000"/>
          <w:kern w:val="0"/>
          <w:szCs w:val="21"/>
        </w:rPr>
        <w:t>市立小</w:t>
      </w:r>
      <w:r w:rsidR="00B95C44">
        <w:rPr>
          <w:rFonts w:ascii="HGP明朝B" w:eastAsia="HGP明朝B" w:hAnsi="ＭＳ 明朝" w:cs="CIDFont+F1" w:hint="eastAsia"/>
          <w:color w:val="000000"/>
          <w:kern w:val="0"/>
          <w:szCs w:val="21"/>
        </w:rPr>
        <w:t>中</w:t>
      </w:r>
      <w:r w:rsidRPr="00C87174">
        <w:rPr>
          <w:rFonts w:ascii="HGP明朝B" w:eastAsia="HGP明朝B" w:hAnsi="ＭＳ 明朝" w:cs="CIDFont+F1" w:hint="eastAsia"/>
          <w:color w:val="000000"/>
          <w:kern w:val="0"/>
          <w:szCs w:val="21"/>
        </w:rPr>
        <w:t>学校（</w:t>
      </w:r>
      <w:r w:rsidR="00B95C44">
        <w:rPr>
          <w:rFonts w:ascii="HGP明朝B" w:eastAsia="HGP明朝B" w:hAnsi="ＭＳ 明朝" w:cs="CIDFont+F1" w:hint="eastAsia"/>
          <w:color w:val="000000"/>
          <w:kern w:val="0"/>
          <w:szCs w:val="21"/>
        </w:rPr>
        <w:t>９</w:t>
      </w:r>
      <w:r w:rsidRPr="00C87174">
        <w:rPr>
          <w:rFonts w:ascii="HGP明朝B" w:eastAsia="HGP明朝B" w:hAnsi="ＭＳ 明朝" w:cs="CIDFont+F1" w:hint="eastAsia"/>
          <w:color w:val="000000"/>
          <w:kern w:val="0"/>
          <w:szCs w:val="21"/>
        </w:rPr>
        <w:t>校）</w:t>
      </w:r>
    </w:p>
    <w:p w14:paraId="3C8CA925" w14:textId="3BEEA52A" w:rsidR="00C87174" w:rsidRDefault="00C87174" w:rsidP="00C87174">
      <w:pPr>
        <w:autoSpaceDE w:val="0"/>
        <w:autoSpaceDN w:val="0"/>
        <w:adjustRightInd w:val="0"/>
        <w:ind w:firstLineChars="100" w:firstLine="21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・矢板小学校　・東小学校　・泉小学校　・片岡小学校　・乙畑小学校　・安沢小学校</w:t>
      </w:r>
    </w:p>
    <w:p w14:paraId="71435561" w14:textId="400CFDC7" w:rsidR="00B95C44" w:rsidRDefault="00B95C44" w:rsidP="00C87174">
      <w:pPr>
        <w:autoSpaceDE w:val="0"/>
        <w:autoSpaceDN w:val="0"/>
        <w:adjustRightInd w:val="0"/>
        <w:ind w:firstLineChars="100" w:firstLine="21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・矢板中学校　・矢板中学校沢分校　・片岡中学校</w:t>
      </w:r>
    </w:p>
    <w:p w14:paraId="45379C27" w14:textId="41626973" w:rsidR="00C87174" w:rsidRPr="00C87174" w:rsidRDefault="00C87174" w:rsidP="00C87174">
      <w:pPr>
        <w:autoSpaceDE w:val="0"/>
        <w:autoSpaceDN w:val="0"/>
        <w:adjustRightInd w:val="0"/>
        <w:ind w:firstLineChars="100" w:firstLine="210"/>
        <w:jc w:val="left"/>
        <w:rPr>
          <w:rFonts w:ascii="HGP明朝B" w:eastAsia="HGP明朝B" w:hAnsi="ＭＳ 明朝" w:cs="CIDFont+F1"/>
          <w:color w:val="000000"/>
          <w:kern w:val="0"/>
          <w:szCs w:val="21"/>
        </w:rPr>
      </w:pPr>
    </w:p>
    <w:p w14:paraId="09D07B16" w14:textId="3E241170" w:rsidR="00B72DF9" w:rsidRDefault="00C87174" w:rsidP="00C87174">
      <w:pPr>
        <w:autoSpaceDE w:val="0"/>
        <w:autoSpaceDN w:val="0"/>
        <w:adjustRightInd w:val="0"/>
        <w:jc w:val="left"/>
        <w:rPr>
          <w:rFonts w:ascii="HGP明朝B" w:eastAsia="HGP明朝B" w:hAnsi="ＭＳ 明朝" w:cs="CIDFont+F1"/>
          <w:color w:val="000000"/>
          <w:kern w:val="0"/>
          <w:szCs w:val="21"/>
        </w:rPr>
      </w:pPr>
      <w:r w:rsidRPr="00C87174">
        <w:rPr>
          <w:rFonts w:ascii="HGP明朝B" w:eastAsia="HGP明朝B" w:hAnsi="ＭＳ 明朝" w:cs="CIDFont+F1" w:hint="eastAsia"/>
          <w:color w:val="000000"/>
          <w:kern w:val="0"/>
          <w:szCs w:val="21"/>
        </w:rPr>
        <w:t>４ 履行期間</w:t>
      </w:r>
    </w:p>
    <w:p w14:paraId="71C162E4" w14:textId="0D41B94C" w:rsidR="00B95C44" w:rsidRDefault="00B95C44" w:rsidP="00C87174">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sidRPr="00B95C44">
        <w:rPr>
          <w:rFonts w:ascii="HGP明朝B" w:eastAsia="HGP明朝B" w:hAnsi="ＭＳ 明朝" w:cs="CIDFont+F1" w:hint="eastAsia"/>
          <w:color w:val="000000"/>
          <w:kern w:val="0"/>
          <w:szCs w:val="21"/>
        </w:rPr>
        <w:t>令和８年４月</w:t>
      </w:r>
      <w:r w:rsidR="00015CA1">
        <w:rPr>
          <w:rFonts w:ascii="HGP明朝B" w:eastAsia="HGP明朝B" w:hAnsi="ＭＳ 明朝" w:cs="CIDFont+F1" w:hint="eastAsia"/>
          <w:color w:val="000000"/>
          <w:kern w:val="0"/>
          <w:szCs w:val="21"/>
        </w:rPr>
        <w:t>１</w:t>
      </w:r>
      <w:bookmarkStart w:id="0" w:name="_GoBack"/>
      <w:bookmarkEnd w:id="0"/>
      <w:r w:rsidRPr="00B95C44">
        <w:rPr>
          <w:rFonts w:ascii="HGP明朝B" w:eastAsia="HGP明朝B" w:hAnsi="ＭＳ 明朝" w:cs="CIDFont+F1" w:hint="eastAsia"/>
          <w:color w:val="000000"/>
          <w:kern w:val="0"/>
          <w:szCs w:val="21"/>
        </w:rPr>
        <w:t>日から令和９年３月２４日まで</w:t>
      </w:r>
    </w:p>
    <w:p w14:paraId="37757701" w14:textId="77777777" w:rsidR="00B95C44" w:rsidRDefault="00B95C44" w:rsidP="00C87174">
      <w:pPr>
        <w:autoSpaceDE w:val="0"/>
        <w:autoSpaceDN w:val="0"/>
        <w:adjustRightInd w:val="0"/>
        <w:jc w:val="left"/>
        <w:rPr>
          <w:rFonts w:ascii="HGP明朝B" w:eastAsia="HGP明朝B" w:hAnsi="ＭＳ 明朝" w:cs="CIDFont+F1"/>
          <w:color w:val="000000"/>
          <w:kern w:val="0"/>
          <w:szCs w:val="21"/>
        </w:rPr>
      </w:pPr>
    </w:p>
    <w:p w14:paraId="6FF37553" w14:textId="24E4D8DE" w:rsidR="00B95C44" w:rsidRDefault="00C87174" w:rsidP="00B95C44">
      <w:pPr>
        <w:autoSpaceDE w:val="0"/>
        <w:autoSpaceDN w:val="0"/>
        <w:adjustRightInd w:val="0"/>
        <w:jc w:val="left"/>
        <w:rPr>
          <w:rFonts w:ascii="HGP明朝B" w:eastAsia="HGP明朝B" w:hAnsi="ＭＳ 明朝" w:cs="CIDFont+F1"/>
          <w:color w:val="000000"/>
          <w:kern w:val="0"/>
          <w:szCs w:val="21"/>
        </w:rPr>
      </w:pPr>
      <w:r w:rsidRPr="00C87174">
        <w:rPr>
          <w:rFonts w:ascii="HGP明朝B" w:eastAsia="HGP明朝B" w:hAnsi="ＭＳ 明朝" w:cs="CIDFont+F1" w:hint="eastAsia"/>
          <w:color w:val="000000"/>
          <w:kern w:val="0"/>
          <w:szCs w:val="21"/>
        </w:rPr>
        <w:t>５</w:t>
      </w:r>
      <w:r w:rsidR="00B95C44">
        <w:rPr>
          <w:rFonts w:ascii="HGP明朝B" w:eastAsia="HGP明朝B" w:hAnsi="ＭＳ 明朝" w:cs="CIDFont+F1" w:hint="eastAsia"/>
          <w:color w:val="000000"/>
          <w:kern w:val="0"/>
          <w:szCs w:val="21"/>
        </w:rPr>
        <w:t xml:space="preserve"> 派遣</w:t>
      </w:r>
      <w:r w:rsidR="00C60025">
        <w:rPr>
          <w:rFonts w:ascii="HGP明朝B" w:eastAsia="HGP明朝B" w:hAnsi="ＭＳ 明朝" w:cs="CIDFont+F1" w:hint="eastAsia"/>
          <w:color w:val="000000"/>
          <w:kern w:val="0"/>
          <w:szCs w:val="21"/>
        </w:rPr>
        <w:t>人数</w:t>
      </w:r>
      <w:r w:rsidR="00105741">
        <w:rPr>
          <w:rFonts w:ascii="HGP明朝B" w:eastAsia="HGP明朝B" w:hAnsi="ＭＳ 明朝" w:cs="CIDFont+F1" w:hint="eastAsia"/>
          <w:color w:val="000000"/>
          <w:kern w:val="0"/>
          <w:szCs w:val="21"/>
        </w:rPr>
        <w:t>・条件</w:t>
      </w:r>
    </w:p>
    <w:p w14:paraId="3A8072DC" w14:textId="768CB526" w:rsidR="0000729B" w:rsidRDefault="004D69EE" w:rsidP="004D69EE">
      <w:pPr>
        <w:autoSpaceDE w:val="0"/>
        <w:autoSpaceDN w:val="0"/>
        <w:adjustRightInd w:val="0"/>
        <w:ind w:firstLineChars="100" w:firstLine="210"/>
        <w:jc w:val="left"/>
        <w:rPr>
          <w:rFonts w:ascii="HGP明朝B" w:eastAsia="HGP明朝B" w:hAnsi="ＭＳ 明朝" w:cs="CIDFont+F1"/>
          <w:color w:val="000000"/>
          <w:kern w:val="0"/>
          <w:szCs w:val="21"/>
        </w:rPr>
      </w:pPr>
      <w:r w:rsidRPr="004D69EE">
        <w:rPr>
          <w:rFonts w:ascii="HGP明朝B" w:eastAsia="HGP明朝B" w:hAnsi="ＭＳ 明朝" w:cs="CIDFont+F1"/>
          <w:color w:val="000000"/>
          <w:kern w:val="0"/>
          <w:szCs w:val="21"/>
        </w:rPr>
        <w:t>ALTの派遣人数</w:t>
      </w:r>
      <w:r w:rsidR="00FD783C">
        <w:rPr>
          <w:rFonts w:ascii="HGP明朝B" w:eastAsia="HGP明朝B" w:hAnsi="ＭＳ 明朝" w:cs="CIDFont+F1" w:hint="eastAsia"/>
          <w:color w:val="000000"/>
          <w:kern w:val="0"/>
          <w:szCs w:val="21"/>
        </w:rPr>
        <w:t>は７名とする。</w:t>
      </w:r>
      <w:r w:rsidRPr="004D69EE">
        <w:rPr>
          <w:rFonts w:ascii="HGP明朝B" w:eastAsia="HGP明朝B" w:hAnsi="ＭＳ 明朝" w:cs="CIDFont+F1"/>
          <w:color w:val="000000"/>
          <w:kern w:val="0"/>
          <w:szCs w:val="21"/>
        </w:rPr>
        <w:t>派遣日は</w:t>
      </w:r>
      <w:r w:rsidR="00105741">
        <w:rPr>
          <w:rFonts w:ascii="HGP明朝B" w:eastAsia="HGP明朝B" w:hAnsi="ＭＳ 明朝" w:cs="CIDFont+F1" w:hint="eastAsia"/>
          <w:color w:val="000000"/>
          <w:kern w:val="0"/>
          <w:szCs w:val="21"/>
        </w:rPr>
        <w:t>学校営業日とするが、休日（土曜日、日曜日、祝日</w:t>
      </w:r>
      <w:r w:rsidRPr="004D69EE">
        <w:rPr>
          <w:rFonts w:ascii="HGP明朝B" w:eastAsia="HGP明朝B" w:hAnsi="ＭＳ 明朝" w:cs="CIDFont+F1"/>
          <w:color w:val="000000"/>
          <w:kern w:val="0"/>
          <w:szCs w:val="21"/>
        </w:rPr>
        <w:t>、</w:t>
      </w:r>
      <w:r w:rsidR="00105741">
        <w:rPr>
          <w:rFonts w:ascii="HGP明朝B" w:eastAsia="HGP明朝B" w:hAnsi="ＭＳ 明朝" w:cs="CIDFont+F1" w:hint="eastAsia"/>
          <w:color w:val="000000"/>
          <w:kern w:val="0"/>
          <w:szCs w:val="21"/>
        </w:rPr>
        <w:t>夏季休業期間、年末年始）は勤務を要しない日とする。ただし、</w:t>
      </w:r>
      <w:r w:rsidR="00105741" w:rsidRPr="004D69EE">
        <w:rPr>
          <w:rFonts w:ascii="HGP明朝B" w:eastAsia="HGP明朝B" w:hAnsi="ＭＳ 明朝" w:cs="CIDFont+F1"/>
          <w:color w:val="000000"/>
          <w:kern w:val="0"/>
          <w:szCs w:val="21"/>
        </w:rPr>
        <w:t>学校行事、学期・時間割、感染症等の状況により変更する場合がある</w:t>
      </w:r>
      <w:r w:rsidR="00105741">
        <w:rPr>
          <w:rFonts w:ascii="HGP明朝B" w:eastAsia="HGP明朝B" w:hAnsi="ＭＳ 明朝" w:cs="CIDFont+F1" w:hint="eastAsia"/>
          <w:color w:val="000000"/>
          <w:kern w:val="0"/>
          <w:szCs w:val="21"/>
        </w:rPr>
        <w:t>。また、勤務時間は8時間（内1時間は休憩時間とし実質7時間）とし、</w:t>
      </w:r>
      <w:r w:rsidR="003B189D">
        <w:rPr>
          <w:rFonts w:ascii="HGP明朝B" w:eastAsia="HGP明朝B" w:hAnsi="ＭＳ 明朝" w:cs="CIDFont+F1" w:hint="eastAsia"/>
          <w:color w:val="000000"/>
          <w:kern w:val="0"/>
          <w:szCs w:val="21"/>
        </w:rPr>
        <w:t>勤務地は</w:t>
      </w:r>
      <w:r w:rsidRPr="004D69EE">
        <w:rPr>
          <w:rFonts w:ascii="HGP明朝B" w:eastAsia="HGP明朝B" w:hAnsi="ＭＳ 明朝" w:cs="CIDFont+F1"/>
          <w:color w:val="000000"/>
          <w:kern w:val="0"/>
          <w:szCs w:val="21"/>
        </w:rPr>
        <w:t>別紙[配置計画/派遣計画]又は市教育委員会が別途指示する計画によるものと</w:t>
      </w:r>
      <w:r w:rsidR="00105741">
        <w:rPr>
          <w:rFonts w:ascii="HGP明朝B" w:eastAsia="HGP明朝B" w:hAnsi="ＭＳ 明朝" w:cs="CIDFont+F1" w:hint="eastAsia"/>
          <w:color w:val="000000"/>
          <w:kern w:val="0"/>
          <w:szCs w:val="21"/>
        </w:rPr>
        <w:t>する。</w:t>
      </w:r>
    </w:p>
    <w:p w14:paraId="608CF79C" w14:textId="77777777" w:rsidR="00FD783C" w:rsidRDefault="00FD783C" w:rsidP="00FD783C">
      <w:pPr>
        <w:autoSpaceDE w:val="0"/>
        <w:autoSpaceDN w:val="0"/>
        <w:adjustRightInd w:val="0"/>
        <w:jc w:val="left"/>
        <w:rPr>
          <w:rFonts w:ascii="HGP明朝B" w:eastAsia="HGP明朝B" w:hAnsi="ＭＳ 明朝" w:cs="CIDFont+F1"/>
          <w:color w:val="000000"/>
          <w:kern w:val="0"/>
          <w:szCs w:val="21"/>
        </w:rPr>
      </w:pPr>
    </w:p>
    <w:p w14:paraId="050AB071" w14:textId="53FF0A26" w:rsidR="00FD783C" w:rsidRDefault="00FD783C" w:rsidP="00FD783C">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６　外国語指導助手（ALT）の業務内容</w:t>
      </w:r>
      <w:r w:rsidR="00041B65">
        <w:rPr>
          <w:rFonts w:ascii="HGP明朝B" w:eastAsia="HGP明朝B" w:hAnsi="ＭＳ 明朝" w:cs="CIDFont+F1" w:hint="eastAsia"/>
          <w:color w:val="000000"/>
          <w:kern w:val="0"/>
          <w:szCs w:val="21"/>
        </w:rPr>
        <w:t>等</w:t>
      </w:r>
    </w:p>
    <w:p w14:paraId="65B1BE46" w14:textId="634A4C53" w:rsidR="00041B65" w:rsidRDefault="00041B65" w:rsidP="00FD783C">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⑴</w:t>
      </w:r>
      <w:r w:rsidRPr="00041B65">
        <w:rPr>
          <w:rFonts w:ascii="HGP明朝B" w:eastAsia="HGP明朝B" w:hAnsi="ＭＳ 明朝" w:cs="CIDFont+F1" w:hint="eastAsia"/>
          <w:color w:val="000000"/>
          <w:kern w:val="0"/>
          <w:szCs w:val="21"/>
        </w:rPr>
        <w:t>市内小中学校における教員との英語指導（授業）及び国際理解教育の補助</w:t>
      </w:r>
    </w:p>
    <w:p w14:paraId="53B15C10" w14:textId="1E0D22EE" w:rsidR="00041B65" w:rsidRDefault="00041B65" w:rsidP="00FD783C">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⑵</w:t>
      </w:r>
      <w:r w:rsidRPr="00041B65">
        <w:rPr>
          <w:rFonts w:ascii="HGP明朝B" w:eastAsia="HGP明朝B" w:hAnsi="ＭＳ 明朝" w:cs="CIDFont+F1" w:hint="eastAsia"/>
          <w:color w:val="000000"/>
          <w:kern w:val="0"/>
          <w:szCs w:val="21"/>
        </w:rPr>
        <w:t>教材教具の作成の補助</w:t>
      </w:r>
    </w:p>
    <w:p w14:paraId="255FFAE4" w14:textId="1B425E7C" w:rsidR="00041B65" w:rsidRDefault="00041B65" w:rsidP="00FD783C">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⑶</w:t>
      </w:r>
      <w:r w:rsidRPr="00041B65">
        <w:rPr>
          <w:rFonts w:ascii="HGP明朝B" w:eastAsia="HGP明朝B" w:hAnsi="ＭＳ 明朝" w:cs="CIDFont+F1" w:hint="eastAsia"/>
          <w:color w:val="000000"/>
          <w:kern w:val="0"/>
          <w:szCs w:val="21"/>
        </w:rPr>
        <w:t>授業指導案の作成の補助</w:t>
      </w:r>
    </w:p>
    <w:p w14:paraId="5E500A7E" w14:textId="77777777" w:rsidR="00041B65" w:rsidRDefault="00041B65" w:rsidP="00041B65">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⑷</w:t>
      </w:r>
      <w:r w:rsidRPr="00041B65">
        <w:rPr>
          <w:rFonts w:ascii="HGP明朝B" w:eastAsia="HGP明朝B" w:hAnsi="ＭＳ 明朝" w:cs="CIDFont+F1" w:hint="eastAsia"/>
          <w:color w:val="000000"/>
          <w:kern w:val="0"/>
          <w:szCs w:val="21"/>
        </w:rPr>
        <w:t>市立中学校英語科教員、小学校英語専科教員及び小学校外国語担当教員等に対する研修</w:t>
      </w:r>
    </w:p>
    <w:p w14:paraId="25ADFDAB" w14:textId="67E52F2F" w:rsidR="00041B65" w:rsidRDefault="00041B65" w:rsidP="00041B65">
      <w:pPr>
        <w:autoSpaceDE w:val="0"/>
        <w:autoSpaceDN w:val="0"/>
        <w:adjustRightInd w:val="0"/>
        <w:ind w:firstLineChars="135" w:firstLine="283"/>
        <w:jc w:val="left"/>
        <w:rPr>
          <w:rFonts w:ascii="HGP明朝B" w:eastAsia="HGP明朝B" w:hAnsi="ＭＳ 明朝" w:cs="CIDFont+F1"/>
          <w:color w:val="000000"/>
          <w:kern w:val="0"/>
          <w:szCs w:val="21"/>
        </w:rPr>
      </w:pPr>
      <w:r w:rsidRPr="00041B65">
        <w:rPr>
          <w:rFonts w:ascii="HGP明朝B" w:eastAsia="HGP明朝B" w:hAnsi="ＭＳ 明朝" w:cs="CIDFont+F1" w:hint="eastAsia"/>
          <w:color w:val="000000"/>
          <w:kern w:val="0"/>
          <w:szCs w:val="21"/>
        </w:rPr>
        <w:t>の補助</w:t>
      </w:r>
    </w:p>
    <w:p w14:paraId="301D0EF5" w14:textId="6E37D03D" w:rsidR="00041B65" w:rsidRDefault="00041B65" w:rsidP="00041B65">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⑸</w:t>
      </w:r>
      <w:r w:rsidRPr="00041B65">
        <w:rPr>
          <w:rFonts w:ascii="HGP明朝B" w:eastAsia="HGP明朝B" w:hAnsi="ＭＳ 明朝" w:cs="CIDFont+F1" w:hint="eastAsia"/>
          <w:color w:val="000000"/>
          <w:kern w:val="0"/>
          <w:szCs w:val="21"/>
        </w:rPr>
        <w:t>英語スピーチコンテスト</w:t>
      </w:r>
      <w:r w:rsidR="00C60025">
        <w:rPr>
          <w:rFonts w:ascii="HGP明朝B" w:eastAsia="HGP明朝B" w:hAnsi="ＭＳ 明朝" w:cs="CIDFont+F1" w:hint="eastAsia"/>
          <w:color w:val="000000"/>
          <w:kern w:val="0"/>
          <w:szCs w:val="21"/>
        </w:rPr>
        <w:t>や海外派遣事業</w:t>
      </w:r>
      <w:r w:rsidRPr="00041B65">
        <w:rPr>
          <w:rFonts w:ascii="HGP明朝B" w:eastAsia="HGP明朝B" w:hAnsi="ＭＳ 明朝" w:cs="CIDFont+F1" w:hint="eastAsia"/>
          <w:color w:val="000000"/>
          <w:kern w:val="0"/>
          <w:szCs w:val="21"/>
        </w:rPr>
        <w:t>参加生徒への指導補助</w:t>
      </w:r>
    </w:p>
    <w:p w14:paraId="7484A7EF" w14:textId="78C52516" w:rsidR="00041B65" w:rsidRDefault="00041B65" w:rsidP="00041B65">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⑹</w:t>
      </w:r>
      <w:r w:rsidRPr="00041B65">
        <w:rPr>
          <w:rFonts w:ascii="HGP明朝B" w:eastAsia="HGP明朝B" w:hAnsi="ＭＳ 明朝" w:cs="CIDFont+F1" w:hint="eastAsia"/>
          <w:color w:val="000000"/>
          <w:kern w:val="0"/>
          <w:szCs w:val="21"/>
        </w:rPr>
        <w:t>学校行事への参加</w:t>
      </w:r>
    </w:p>
    <w:p w14:paraId="6649F347" w14:textId="38AF1B58" w:rsidR="00041B65" w:rsidRDefault="00041B65" w:rsidP="00041B65">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⑺</w:t>
      </w:r>
      <w:r w:rsidRPr="00041B65">
        <w:rPr>
          <w:rFonts w:ascii="HGP明朝B" w:eastAsia="HGP明朝B" w:hAnsi="ＭＳ 明朝" w:cs="CIDFont+F1" w:hint="eastAsia"/>
          <w:color w:val="000000"/>
          <w:kern w:val="0"/>
          <w:szCs w:val="21"/>
        </w:rPr>
        <w:t>勤務報告書（月１回）の作成および提出</w:t>
      </w:r>
    </w:p>
    <w:p w14:paraId="4D499251" w14:textId="3574A38D" w:rsidR="00041B65" w:rsidRDefault="00041B65" w:rsidP="00041B65">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⑻</w:t>
      </w:r>
      <w:r w:rsidRPr="00041B65">
        <w:rPr>
          <w:rFonts w:ascii="HGP明朝B" w:eastAsia="HGP明朝B" w:hAnsi="ＭＳ 明朝" w:cs="CIDFont+F1" w:hint="eastAsia"/>
          <w:color w:val="000000"/>
          <w:kern w:val="0"/>
          <w:szCs w:val="21"/>
        </w:rPr>
        <w:t>トレーナー又はコーディネーターによるミーティング（週１回）の受講</w:t>
      </w:r>
    </w:p>
    <w:p w14:paraId="65A9CE0F" w14:textId="19088944" w:rsidR="00041B65" w:rsidRDefault="00041B65" w:rsidP="00041B65">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 xml:space="preserve">　</w:t>
      </w:r>
      <w:r>
        <w:rPr>
          <w:rFonts w:ascii="ＭＳ 明朝" w:eastAsia="ＭＳ 明朝" w:hAnsi="ＭＳ 明朝" w:cs="ＭＳ 明朝" w:hint="eastAsia"/>
          <w:color w:val="000000"/>
          <w:kern w:val="0"/>
          <w:szCs w:val="21"/>
        </w:rPr>
        <w:t>⑼</w:t>
      </w:r>
      <w:r w:rsidRPr="00041B65">
        <w:rPr>
          <w:rFonts w:ascii="HGP明朝B" w:eastAsia="HGP明朝B" w:hAnsi="ＭＳ 明朝" w:cs="CIDFont+F1" w:hint="eastAsia"/>
          <w:color w:val="000000"/>
          <w:kern w:val="0"/>
          <w:szCs w:val="21"/>
        </w:rPr>
        <w:t>その他所属長及び学校長が必要と認める業務</w:t>
      </w:r>
    </w:p>
    <w:p w14:paraId="1C6670AF" w14:textId="77777777" w:rsidR="00041B65" w:rsidRDefault="00041B65" w:rsidP="00041B65">
      <w:pPr>
        <w:autoSpaceDE w:val="0"/>
        <w:autoSpaceDN w:val="0"/>
        <w:adjustRightInd w:val="0"/>
        <w:jc w:val="left"/>
        <w:rPr>
          <w:rFonts w:ascii="HGP明朝B" w:eastAsia="HGP明朝B" w:hAnsi="ＭＳ 明朝" w:cs="CIDFont+F1"/>
          <w:color w:val="000000"/>
          <w:kern w:val="0"/>
          <w:szCs w:val="21"/>
        </w:rPr>
      </w:pPr>
    </w:p>
    <w:p w14:paraId="2285603B" w14:textId="245E7EF5" w:rsidR="00041B65" w:rsidRDefault="00041B65" w:rsidP="004D69EE">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７　外国語指導助手（ALT）の資格等</w:t>
      </w:r>
    </w:p>
    <w:p w14:paraId="7C0F8F62" w14:textId="77777777" w:rsidR="00041B65" w:rsidRDefault="00041B65" w:rsidP="004D69EE">
      <w:pPr>
        <w:autoSpaceDE w:val="0"/>
        <w:autoSpaceDN w:val="0"/>
        <w:adjustRightInd w:val="0"/>
        <w:jc w:val="left"/>
        <w:rPr>
          <w:rFonts w:ascii="HGP明朝B" w:eastAsia="HGP明朝B" w:hAnsi="ＭＳ 明朝" w:cs="ＭＳ 明朝"/>
          <w:color w:val="000000"/>
          <w:kern w:val="0"/>
          <w:szCs w:val="21"/>
        </w:rPr>
      </w:pPr>
      <w:r>
        <w:rPr>
          <w:rFonts w:ascii="HGP明朝B" w:eastAsia="HGP明朝B" w:hAnsi="ＭＳ 明朝" w:cs="CIDFont+F1" w:hint="eastAsia"/>
          <w:color w:val="000000"/>
          <w:kern w:val="0"/>
          <w:szCs w:val="21"/>
        </w:rPr>
        <w:lastRenderedPageBreak/>
        <w:t xml:space="preserve">　</w:t>
      </w:r>
      <w:r>
        <w:rPr>
          <w:rFonts w:ascii="ＭＳ 明朝" w:eastAsia="ＭＳ 明朝" w:hAnsi="ＭＳ 明朝" w:cs="ＭＳ 明朝" w:hint="eastAsia"/>
          <w:color w:val="000000"/>
          <w:kern w:val="0"/>
          <w:szCs w:val="21"/>
        </w:rPr>
        <w:t>⑴</w:t>
      </w:r>
      <w:r w:rsidRPr="00041B65">
        <w:rPr>
          <w:rFonts w:ascii="HGP明朝B" w:eastAsia="HGP明朝B" w:hAnsi="ＭＳ 明朝" w:cs="ＭＳ 明朝" w:hint="eastAsia"/>
          <w:color w:val="000000"/>
          <w:kern w:val="0"/>
          <w:szCs w:val="21"/>
        </w:rPr>
        <w:t>英語を母国語また公用語とするもので、日本の小中学生に指導した経験のあるものとする。</w:t>
      </w:r>
    </w:p>
    <w:p w14:paraId="2A80713F" w14:textId="25CACCEA" w:rsidR="00041B65" w:rsidRDefault="00041B65" w:rsidP="00041B65">
      <w:pPr>
        <w:autoSpaceDE w:val="0"/>
        <w:autoSpaceDN w:val="0"/>
        <w:adjustRightInd w:val="0"/>
        <w:ind w:leftChars="100" w:left="424" w:hangingChars="102" w:hanging="214"/>
        <w:jc w:val="left"/>
        <w:rPr>
          <w:rFonts w:ascii="HGP明朝B" w:eastAsia="HGP明朝B" w:hAnsi="ＭＳ 明朝" w:cs="ＭＳ 明朝"/>
          <w:color w:val="000000"/>
          <w:kern w:val="0"/>
          <w:szCs w:val="21"/>
        </w:rPr>
      </w:pPr>
      <w:r w:rsidRPr="00041B65">
        <w:rPr>
          <w:rFonts w:ascii="HGP明朝B" w:eastAsia="HGP明朝B" w:hAnsi="ＭＳ 明朝" w:cs="ＭＳ 明朝" w:hint="eastAsia"/>
          <w:color w:val="000000"/>
          <w:kern w:val="0"/>
          <w:szCs w:val="21"/>
        </w:rPr>
        <w:t>※ただし、配置するＡＬＴの指導経験が浅い場合、派遣業者は教授技術指導のできるコーディネーターおよびトレーナーを配置し、ＡＬＴの指導をすることとする。</w:t>
      </w:r>
    </w:p>
    <w:p w14:paraId="1F742ED7" w14:textId="77777777" w:rsidR="0038629A" w:rsidRDefault="005966CD" w:rsidP="0038629A">
      <w:pPr>
        <w:autoSpaceDE w:val="0"/>
        <w:autoSpaceDN w:val="0"/>
        <w:adjustRightInd w:val="0"/>
        <w:ind w:left="283" w:hangingChars="135" w:hanging="283"/>
        <w:jc w:val="left"/>
        <w:rPr>
          <w:rFonts w:ascii="HGP明朝B" w:eastAsia="HGP明朝B" w:hAnsi="ＭＳ 明朝" w:cs="ＭＳ 明朝"/>
          <w:color w:val="000000"/>
          <w:kern w:val="0"/>
          <w:szCs w:val="21"/>
        </w:rPr>
      </w:pPr>
      <w:r w:rsidRPr="005966CD">
        <w:rPr>
          <w:rFonts w:ascii="HGP明朝B" w:eastAsia="HGP明朝B" w:hAnsi="ＭＳ 明朝" w:cs="CIDFont+F1" w:hint="eastAsia"/>
          <w:color w:val="000000"/>
          <w:kern w:val="0"/>
          <w:szCs w:val="21"/>
        </w:rPr>
        <w:t xml:space="preserve">　</w:t>
      </w:r>
      <w:r w:rsidRPr="005966CD">
        <w:rPr>
          <w:rFonts w:ascii="ＭＳ 明朝" w:eastAsia="ＭＳ 明朝" w:hAnsi="ＭＳ 明朝" w:cs="ＭＳ 明朝" w:hint="eastAsia"/>
          <w:color w:val="000000"/>
          <w:kern w:val="0"/>
          <w:szCs w:val="21"/>
        </w:rPr>
        <w:t>⑵</w:t>
      </w:r>
      <w:r w:rsidRPr="005966CD">
        <w:rPr>
          <w:rFonts w:ascii="HGP明朝B" w:eastAsia="HGP明朝B" w:hAnsi="ＭＳ 明朝" w:cs="ＭＳ 明朝" w:hint="eastAsia"/>
          <w:color w:val="000000"/>
          <w:kern w:val="0"/>
          <w:szCs w:val="21"/>
        </w:rPr>
        <w:t>大学を卒業した者、又は採用日までに大学卒業見込みの者 (大学の学士号取得者、又は採用日までに学士号取得見込みの者）であるものとする。</w:t>
      </w:r>
    </w:p>
    <w:p w14:paraId="7AC2262D" w14:textId="6BD35BEE" w:rsidR="005966CD" w:rsidRPr="0038629A" w:rsidRDefault="005966CD" w:rsidP="0038629A">
      <w:pPr>
        <w:autoSpaceDE w:val="0"/>
        <w:autoSpaceDN w:val="0"/>
        <w:adjustRightInd w:val="0"/>
        <w:ind w:leftChars="68" w:left="284" w:hangingChars="67" w:hanging="141"/>
        <w:jc w:val="left"/>
        <w:rPr>
          <w:rFonts w:ascii="HGP明朝B" w:eastAsia="HGP明朝B" w:hAnsi="ＭＳ 明朝" w:cs="ＭＳ 明朝"/>
          <w:color w:val="000000"/>
          <w:kern w:val="0"/>
          <w:szCs w:val="21"/>
        </w:rPr>
      </w:pPr>
      <w:r w:rsidRPr="0038629A">
        <w:rPr>
          <w:rFonts w:ascii="ＭＳ 明朝" w:eastAsia="ＭＳ 明朝" w:hAnsi="ＭＳ 明朝" w:cs="ＭＳ 明朝" w:hint="eastAsia"/>
          <w:color w:val="000000"/>
          <w:kern w:val="0"/>
          <w:szCs w:val="21"/>
        </w:rPr>
        <w:t>⑶</w:t>
      </w:r>
      <w:r w:rsidR="0038629A" w:rsidRPr="0038629A">
        <w:rPr>
          <w:rFonts w:ascii="HGP明朝B" w:eastAsia="HGP明朝B" w:hAnsi="ＭＳ 明朝" w:cs="ＭＳ 明朝" w:hint="eastAsia"/>
          <w:color w:val="000000"/>
          <w:kern w:val="0"/>
          <w:szCs w:val="21"/>
        </w:rPr>
        <w:t>外国語指導助手（ALT）としての</w:t>
      </w:r>
      <w:r w:rsidR="0038629A">
        <w:rPr>
          <w:rFonts w:ascii="HGP明朝B" w:eastAsia="HGP明朝B" w:hAnsi="ＭＳ 明朝" w:cs="ＭＳ 明朝" w:hint="eastAsia"/>
          <w:color w:val="000000"/>
          <w:kern w:val="0"/>
          <w:szCs w:val="21"/>
        </w:rPr>
        <w:t>職務を理解し、英語教育とその指導法について十分な知識を有する者、又、その研修を受けた者。</w:t>
      </w:r>
    </w:p>
    <w:p w14:paraId="3C3DC6E4" w14:textId="1D68F2A2" w:rsidR="005966CD" w:rsidRPr="005966CD" w:rsidRDefault="005966CD" w:rsidP="005966CD">
      <w:pPr>
        <w:autoSpaceDE w:val="0"/>
        <w:autoSpaceDN w:val="0"/>
        <w:adjustRightInd w:val="0"/>
        <w:ind w:left="283" w:hangingChars="135" w:hanging="283"/>
        <w:jc w:val="left"/>
        <w:rPr>
          <w:rFonts w:ascii="HGP明朝B" w:eastAsia="HGP明朝B" w:hAnsi="ＭＳ 明朝" w:cs="ＭＳ 明朝"/>
          <w:color w:val="000000"/>
          <w:kern w:val="0"/>
          <w:szCs w:val="21"/>
        </w:rPr>
      </w:pPr>
      <w:r w:rsidRPr="005966CD">
        <w:rPr>
          <w:rFonts w:ascii="HGP明朝B" w:eastAsia="HGP明朝B" w:hAnsi="ＭＳ 明朝" w:cs="ＭＳ 明朝" w:hint="eastAsia"/>
          <w:color w:val="000000"/>
          <w:kern w:val="0"/>
          <w:szCs w:val="21"/>
        </w:rPr>
        <w:t xml:space="preserve"> </w:t>
      </w:r>
      <w:r w:rsidRPr="005966CD">
        <w:rPr>
          <w:rFonts w:ascii="ＭＳ 明朝" w:eastAsia="ＭＳ 明朝" w:hAnsi="ＭＳ 明朝" w:cs="ＭＳ 明朝" w:hint="eastAsia"/>
          <w:color w:val="000000"/>
          <w:kern w:val="0"/>
          <w:szCs w:val="21"/>
        </w:rPr>
        <w:t>⑷</w:t>
      </w:r>
      <w:r w:rsidRPr="005966CD">
        <w:rPr>
          <w:rFonts w:ascii="HGP明朝B" w:eastAsia="HGP明朝B" w:hAnsi="ＭＳ 明朝" w:cs="ＭＳ 明朝" w:hint="eastAsia"/>
          <w:color w:val="000000"/>
          <w:kern w:val="0"/>
          <w:szCs w:val="21"/>
        </w:rPr>
        <w:t>日常生活や授業の調整に支障のない程度の日本語能力を有するものとする。</w:t>
      </w:r>
    </w:p>
    <w:p w14:paraId="1546D598" w14:textId="36515632" w:rsidR="005966CD" w:rsidRPr="005966CD" w:rsidRDefault="005966CD" w:rsidP="005966CD">
      <w:pPr>
        <w:autoSpaceDE w:val="0"/>
        <w:autoSpaceDN w:val="0"/>
        <w:adjustRightInd w:val="0"/>
        <w:ind w:left="283" w:hangingChars="135" w:hanging="283"/>
        <w:jc w:val="left"/>
        <w:rPr>
          <w:rFonts w:ascii="HGP明朝B" w:eastAsia="HGP明朝B" w:hAnsi="ＭＳ 明朝" w:cs="ＭＳ 明朝"/>
          <w:color w:val="000000"/>
          <w:kern w:val="0"/>
          <w:szCs w:val="21"/>
        </w:rPr>
      </w:pPr>
      <w:r w:rsidRPr="005966CD">
        <w:rPr>
          <w:rFonts w:ascii="HGP明朝B" w:eastAsia="HGP明朝B" w:hAnsi="ＭＳ 明朝" w:cs="ＭＳ 明朝" w:hint="eastAsia"/>
          <w:color w:val="000000"/>
          <w:kern w:val="0"/>
          <w:szCs w:val="21"/>
        </w:rPr>
        <w:t xml:space="preserve"> </w:t>
      </w:r>
      <w:r w:rsidRPr="005966CD">
        <w:rPr>
          <w:rFonts w:ascii="ＭＳ 明朝" w:eastAsia="ＭＳ 明朝" w:hAnsi="ＭＳ 明朝" w:cs="ＭＳ 明朝" w:hint="eastAsia"/>
          <w:color w:val="000000"/>
          <w:kern w:val="0"/>
          <w:szCs w:val="21"/>
        </w:rPr>
        <w:t>⑸</w:t>
      </w:r>
      <w:r w:rsidRPr="005966CD">
        <w:rPr>
          <w:rFonts w:ascii="HGP明朝B" w:eastAsia="HGP明朝B" w:hAnsi="ＭＳ 明朝" w:cs="ＭＳ 明朝" w:hint="eastAsia"/>
          <w:color w:val="000000"/>
          <w:kern w:val="0"/>
          <w:szCs w:val="21"/>
        </w:rPr>
        <w:t>ＡＬＴは、小学校外国語・外国語活動、中学校外国語の指導に当たって、英語専科教員、学級担任・英語科担当教員と事前に十分な授業の調整を行い、業務を実施できるものとする。</w:t>
      </w:r>
    </w:p>
    <w:p w14:paraId="520C7F59" w14:textId="6EDBFD58" w:rsidR="005966CD" w:rsidRDefault="005966CD" w:rsidP="005966CD">
      <w:pPr>
        <w:autoSpaceDE w:val="0"/>
        <w:autoSpaceDN w:val="0"/>
        <w:adjustRightInd w:val="0"/>
        <w:ind w:left="283" w:hangingChars="135" w:hanging="283"/>
        <w:jc w:val="left"/>
        <w:rPr>
          <w:rFonts w:ascii="HGP明朝B" w:eastAsia="HGP明朝B" w:hAnsi="ＭＳ 明朝" w:cs="ＭＳ 明朝"/>
          <w:color w:val="000000"/>
          <w:kern w:val="0"/>
          <w:szCs w:val="21"/>
        </w:rPr>
      </w:pPr>
      <w:r w:rsidRPr="005966CD">
        <w:rPr>
          <w:rFonts w:ascii="HGP明朝B" w:eastAsia="HGP明朝B" w:hAnsi="ＭＳ 明朝" w:cs="ＭＳ 明朝" w:hint="eastAsia"/>
          <w:color w:val="000000"/>
          <w:kern w:val="0"/>
          <w:szCs w:val="21"/>
        </w:rPr>
        <w:t xml:space="preserve"> </w:t>
      </w:r>
      <w:r w:rsidRPr="005966CD">
        <w:rPr>
          <w:rFonts w:ascii="ＭＳ 明朝" w:eastAsia="ＭＳ 明朝" w:hAnsi="ＭＳ 明朝" w:cs="ＭＳ 明朝" w:hint="eastAsia"/>
          <w:color w:val="000000"/>
          <w:kern w:val="0"/>
          <w:szCs w:val="21"/>
        </w:rPr>
        <w:t>⑹</w:t>
      </w:r>
      <w:r w:rsidRPr="005966CD">
        <w:rPr>
          <w:rFonts w:ascii="HGP明朝B" w:eastAsia="HGP明朝B" w:hAnsi="ＭＳ 明朝" w:cs="ＭＳ 明朝" w:hint="eastAsia"/>
          <w:color w:val="000000"/>
          <w:kern w:val="0"/>
          <w:szCs w:val="21"/>
        </w:rPr>
        <w:t>ＡＬＴは、小学校外国語・外国語活動及び中学校外国語の授業においてのねらい及び指導内容については、各小学校で作成した「小学校外国語・外国語活動年間指導計画」、各中学校で作成した「中学校外国語年間指導計画」を理解し、内容に沿って指導ができるものとする。また、派遣業者が独自に開発したカリキュラムや教材等を有する場合には、英語専科教員、学級担任をはじめ、矢板市教育委員会と相談の上、工夫・改善を行えるものとする。</w:t>
      </w:r>
    </w:p>
    <w:p w14:paraId="4A9C5E40" w14:textId="17A73813" w:rsidR="0038629A" w:rsidRPr="0038629A" w:rsidRDefault="0038629A" w:rsidP="0038629A">
      <w:pPr>
        <w:autoSpaceDE w:val="0"/>
        <w:autoSpaceDN w:val="0"/>
        <w:adjustRightInd w:val="0"/>
        <w:ind w:leftChars="67" w:left="282" w:hangingChars="67" w:hanging="141"/>
        <w:jc w:val="left"/>
        <w:rPr>
          <w:rFonts w:ascii="HGP明朝B" w:eastAsia="HGP明朝B" w:hAnsi="ＭＳ 明朝" w:cs="ＭＳ 明朝"/>
          <w:color w:val="000000"/>
          <w:kern w:val="0"/>
          <w:szCs w:val="21"/>
        </w:rPr>
      </w:pPr>
      <w:r w:rsidRPr="0038629A">
        <w:rPr>
          <w:rFonts w:ascii="ＭＳ 明朝" w:eastAsia="ＭＳ 明朝" w:hAnsi="ＭＳ 明朝" w:cs="ＭＳ 明朝" w:hint="eastAsia"/>
          <w:color w:val="000000"/>
          <w:kern w:val="0"/>
          <w:szCs w:val="21"/>
        </w:rPr>
        <w:t>⑺</w:t>
      </w:r>
      <w:r>
        <w:rPr>
          <w:rFonts w:ascii="HGP明朝B" w:eastAsia="HGP明朝B" w:hAnsi="ＭＳ 明朝" w:cs="ＭＳ 明朝" w:hint="eastAsia"/>
          <w:color w:val="000000"/>
          <w:kern w:val="0"/>
          <w:szCs w:val="21"/>
        </w:rPr>
        <w:t>心身ともに健康で自国及び日本において犯罪歴が無い者。</w:t>
      </w:r>
    </w:p>
    <w:p w14:paraId="0421D3CC" w14:textId="77777777" w:rsidR="005966CD" w:rsidRPr="005966CD" w:rsidRDefault="005966CD" w:rsidP="005966CD">
      <w:pPr>
        <w:autoSpaceDE w:val="0"/>
        <w:autoSpaceDN w:val="0"/>
        <w:adjustRightInd w:val="0"/>
        <w:ind w:left="283" w:hangingChars="135" w:hanging="283"/>
        <w:jc w:val="left"/>
        <w:rPr>
          <w:rFonts w:ascii="HGP明朝B" w:eastAsia="HGP明朝B" w:hAnsi="ＭＳ 明朝" w:cs="CIDFont+F1"/>
          <w:color w:val="000000"/>
          <w:kern w:val="0"/>
          <w:szCs w:val="21"/>
        </w:rPr>
      </w:pPr>
    </w:p>
    <w:p w14:paraId="44FB3723" w14:textId="6C701292" w:rsidR="004D69EE" w:rsidRPr="00041B65" w:rsidRDefault="00041B65" w:rsidP="004D69EE">
      <w:pPr>
        <w:autoSpaceDE w:val="0"/>
        <w:autoSpaceDN w:val="0"/>
        <w:adjustRightInd w:val="0"/>
        <w:jc w:val="left"/>
        <w:rPr>
          <w:rFonts w:ascii="HGP明朝B" w:eastAsia="HGP明朝B" w:hAnsi="ＭＳ 明朝" w:cs="CIDFont+F1"/>
          <w:color w:val="000000"/>
          <w:kern w:val="0"/>
          <w:szCs w:val="21"/>
        </w:rPr>
      </w:pPr>
      <w:r w:rsidRPr="00041B65">
        <w:rPr>
          <w:rFonts w:ascii="HGP明朝B" w:eastAsia="HGP明朝B" w:hAnsi="ＭＳ 明朝" w:cs="CIDFont+F1" w:hint="eastAsia"/>
          <w:color w:val="000000"/>
          <w:kern w:val="0"/>
          <w:szCs w:val="21"/>
        </w:rPr>
        <w:t>８</w:t>
      </w:r>
      <w:r w:rsidR="00C87174" w:rsidRPr="00041B65">
        <w:rPr>
          <w:rFonts w:ascii="HGP明朝B" w:eastAsia="HGP明朝B" w:hAnsi="ＭＳ 明朝" w:cs="CIDFont+F1" w:hint="eastAsia"/>
          <w:color w:val="000000"/>
          <w:kern w:val="0"/>
          <w:szCs w:val="21"/>
        </w:rPr>
        <w:t xml:space="preserve"> </w:t>
      </w:r>
      <w:r w:rsidR="004D69EE" w:rsidRPr="00041B65">
        <w:rPr>
          <w:rFonts w:ascii="HGP明朝B" w:eastAsia="HGP明朝B" w:hAnsi="ＭＳ 明朝" w:cs="CIDFont+F1" w:hint="eastAsia"/>
          <w:color w:val="000000"/>
          <w:kern w:val="0"/>
          <w:szCs w:val="21"/>
        </w:rPr>
        <w:t>業務実施体制</w:t>
      </w:r>
    </w:p>
    <w:p w14:paraId="069FBEB7" w14:textId="527676C3" w:rsidR="00C60025" w:rsidRPr="00C60025" w:rsidRDefault="0038629A" w:rsidP="0038629A">
      <w:pPr>
        <w:autoSpaceDE w:val="0"/>
        <w:autoSpaceDN w:val="0"/>
        <w:adjustRightInd w:val="0"/>
        <w:ind w:leftChars="67" w:left="284" w:hangingChars="68" w:hanging="143"/>
        <w:jc w:val="left"/>
        <w:rPr>
          <w:rFonts w:ascii="HGP明朝B" w:eastAsia="HGP明朝B" w:hAnsi="ＭＳ 明朝" w:cs="CIDFont+F1"/>
          <w:color w:val="000000"/>
          <w:kern w:val="0"/>
          <w:szCs w:val="21"/>
        </w:rPr>
      </w:pPr>
      <w:r>
        <w:rPr>
          <w:rFonts w:ascii="ＭＳ 明朝" w:eastAsia="ＭＳ 明朝" w:hAnsi="ＭＳ 明朝" w:cs="ＭＳ 明朝" w:hint="eastAsia"/>
          <w:color w:val="000000"/>
          <w:kern w:val="0"/>
          <w:szCs w:val="21"/>
        </w:rPr>
        <w:t>⑴</w:t>
      </w:r>
      <w:r w:rsidR="004D69EE" w:rsidRPr="004D69EE">
        <w:rPr>
          <w:rFonts w:ascii="HGP明朝B" w:eastAsia="HGP明朝B" w:hAnsi="ＭＳ 明朝" w:cs="CIDFont+F1" w:hint="eastAsia"/>
          <w:color w:val="000000"/>
          <w:kern w:val="0"/>
          <w:szCs w:val="21"/>
        </w:rPr>
        <w:t>受託者は、業務全体を統括する責任者及び学校・市教育委員会との連絡調整を行う担当者</w:t>
      </w:r>
      <w:r w:rsidR="004D69EE" w:rsidRPr="004D69EE">
        <w:rPr>
          <w:rFonts w:ascii="HGP明朝B" w:eastAsia="HGP明朝B" w:hAnsi="ＭＳ 明朝" w:cs="CIDFont+F1"/>
          <w:color w:val="000000"/>
          <w:kern w:val="0"/>
          <w:szCs w:val="21"/>
        </w:rPr>
        <w:t>等を配置し、学校への安定的な派遣</w:t>
      </w:r>
      <w:r w:rsidR="004D69EE">
        <w:rPr>
          <w:rFonts w:ascii="HGP明朝B" w:eastAsia="HGP明朝B" w:hAnsi="ＭＳ 明朝" w:cs="CIDFont+F1" w:hint="eastAsia"/>
          <w:color w:val="000000"/>
          <w:kern w:val="0"/>
          <w:szCs w:val="21"/>
        </w:rPr>
        <w:t>及び</w:t>
      </w:r>
      <w:r w:rsidR="004D69EE" w:rsidRPr="004D69EE">
        <w:rPr>
          <w:rFonts w:ascii="HGP明朝B" w:eastAsia="HGP明朝B" w:hAnsi="ＭＳ 明朝" w:cs="CIDFont+F1"/>
          <w:color w:val="000000"/>
          <w:kern w:val="0"/>
          <w:szCs w:val="21"/>
        </w:rPr>
        <w:t>品質確保が継続できる体制を整え</w:t>
      </w:r>
      <w:r w:rsidR="00C60025">
        <w:rPr>
          <w:rFonts w:ascii="HGP明朝B" w:eastAsia="HGP明朝B" w:hAnsi="ＭＳ 明朝" w:cs="CIDFont+F1" w:hint="eastAsia"/>
          <w:color w:val="000000"/>
          <w:kern w:val="0"/>
          <w:szCs w:val="21"/>
        </w:rPr>
        <w:t>、</w:t>
      </w:r>
      <w:r w:rsidR="00C60025" w:rsidRPr="00C60025">
        <w:rPr>
          <w:rFonts w:ascii="HGP明朝B" w:eastAsia="HGP明朝B" w:hAnsi="ＭＳ 明朝" w:cs="CIDFont+F1" w:hint="eastAsia"/>
          <w:color w:val="000000"/>
          <w:kern w:val="0"/>
          <w:szCs w:val="21"/>
        </w:rPr>
        <w:t>業務に支障があると教育委員会が認めた場合には、速やかに教育委員会と派遣業者が協議する</w:t>
      </w:r>
      <w:r w:rsidR="00C60025">
        <w:rPr>
          <w:rFonts w:ascii="HGP明朝B" w:eastAsia="HGP明朝B" w:hAnsi="ＭＳ 明朝" w:cs="CIDFont+F1" w:hint="eastAsia"/>
          <w:color w:val="000000"/>
          <w:kern w:val="0"/>
          <w:szCs w:val="21"/>
        </w:rPr>
        <w:t>こととする</w:t>
      </w:r>
      <w:r w:rsidR="00C60025" w:rsidRPr="00C60025">
        <w:rPr>
          <w:rFonts w:ascii="HGP明朝B" w:eastAsia="HGP明朝B" w:hAnsi="ＭＳ 明朝" w:cs="CIDFont+F1" w:hint="eastAsia"/>
          <w:color w:val="000000"/>
          <w:kern w:val="0"/>
          <w:szCs w:val="21"/>
        </w:rPr>
        <w:t>。</w:t>
      </w:r>
    </w:p>
    <w:p w14:paraId="2F161B91" w14:textId="46AFBA9A" w:rsidR="00C87174" w:rsidRDefault="0038629A" w:rsidP="0038629A">
      <w:pPr>
        <w:autoSpaceDE w:val="0"/>
        <w:autoSpaceDN w:val="0"/>
        <w:adjustRightInd w:val="0"/>
        <w:ind w:leftChars="67" w:left="284" w:hangingChars="68" w:hanging="143"/>
        <w:jc w:val="left"/>
        <w:rPr>
          <w:rFonts w:ascii="HGP明朝B" w:eastAsia="HGP明朝B" w:hAnsi="ＭＳ 明朝" w:cs="CIDFont+F1"/>
          <w:color w:val="000000"/>
          <w:kern w:val="0"/>
          <w:szCs w:val="21"/>
        </w:rPr>
      </w:pPr>
      <w:r>
        <w:rPr>
          <w:rFonts w:ascii="ＭＳ 明朝" w:eastAsia="ＭＳ 明朝" w:hAnsi="ＭＳ 明朝" w:cs="ＭＳ 明朝" w:hint="eastAsia"/>
          <w:color w:val="000000"/>
          <w:kern w:val="0"/>
          <w:szCs w:val="21"/>
        </w:rPr>
        <w:t>⑵</w:t>
      </w:r>
      <w:r w:rsidR="00FD783C">
        <w:rPr>
          <w:rFonts w:ascii="HGP明朝B" w:eastAsia="HGP明朝B" w:hAnsi="ＭＳ 明朝" w:cs="CIDFont+F1" w:hint="eastAsia"/>
          <w:color w:val="000000"/>
          <w:kern w:val="0"/>
          <w:szCs w:val="21"/>
        </w:rPr>
        <w:t>土日</w:t>
      </w:r>
      <w:r w:rsidR="004D69EE" w:rsidRPr="00C87174">
        <w:rPr>
          <w:rFonts w:ascii="HGP明朝B" w:eastAsia="HGP明朝B" w:hAnsi="ＭＳ 明朝" w:cs="CIDFont+F1" w:hint="eastAsia"/>
          <w:color w:val="000000"/>
          <w:kern w:val="0"/>
          <w:szCs w:val="21"/>
        </w:rPr>
        <w:t>祝日を除く月曜日から金曜日の午前９時から午後５時まで、電話による問合せに対応する窓口を設置するこ</w:t>
      </w:r>
      <w:r w:rsidR="004D69EE">
        <w:rPr>
          <w:rFonts w:ascii="HGP明朝B" w:eastAsia="HGP明朝B" w:hAnsi="ＭＳ 明朝" w:cs="CIDFont+F1" w:hint="eastAsia"/>
          <w:color w:val="000000"/>
          <w:kern w:val="0"/>
          <w:szCs w:val="21"/>
        </w:rPr>
        <w:t>とが望ましい</w:t>
      </w:r>
      <w:r w:rsidR="004D69EE" w:rsidRPr="00C87174">
        <w:rPr>
          <w:rFonts w:ascii="HGP明朝B" w:eastAsia="HGP明朝B" w:hAnsi="ＭＳ 明朝" w:cs="CIDFont+F1" w:hint="eastAsia"/>
          <w:color w:val="000000"/>
          <w:kern w:val="0"/>
          <w:szCs w:val="21"/>
        </w:rPr>
        <w:t>。</w:t>
      </w:r>
    </w:p>
    <w:p w14:paraId="71069458" w14:textId="0C74E1B0" w:rsidR="00C60025" w:rsidRPr="0038629A" w:rsidRDefault="0038629A" w:rsidP="0038629A">
      <w:pPr>
        <w:autoSpaceDE w:val="0"/>
        <w:autoSpaceDN w:val="0"/>
        <w:adjustRightInd w:val="0"/>
        <w:ind w:leftChars="67" w:left="284" w:hangingChars="68" w:hanging="143"/>
        <w:jc w:val="left"/>
        <w:rPr>
          <w:rFonts w:ascii="HGP明朝B" w:eastAsia="HGP明朝B" w:hAnsi="ＭＳ 明朝" w:cs="CIDFont+F1"/>
          <w:color w:val="000000"/>
          <w:kern w:val="0"/>
          <w:szCs w:val="21"/>
        </w:rPr>
      </w:pPr>
      <w:r>
        <w:rPr>
          <w:rFonts w:ascii="ＭＳ 明朝" w:eastAsia="ＭＳ 明朝" w:hAnsi="ＭＳ 明朝" w:cs="ＭＳ 明朝" w:hint="eastAsia"/>
          <w:color w:val="000000"/>
          <w:kern w:val="0"/>
          <w:szCs w:val="21"/>
        </w:rPr>
        <w:t>⑶</w:t>
      </w:r>
      <w:r w:rsidR="00C60025">
        <w:rPr>
          <w:rFonts w:ascii="HGP明朝B" w:eastAsia="HGP明朝B" w:hAnsi="ＭＳ 明朝" w:cs="CIDFont+F1" w:hint="eastAsia"/>
          <w:color w:val="000000"/>
          <w:kern w:val="0"/>
          <w:szCs w:val="21"/>
        </w:rPr>
        <w:t>外国語指導助手（ALT）の業務に支障が無いよう、生活全般に対する支援や、勤務校への移動手段の確保といった体制も整えること。</w:t>
      </w:r>
    </w:p>
    <w:p w14:paraId="0F58C6FB" w14:textId="77777777" w:rsidR="0038629A" w:rsidRPr="00D02C8E" w:rsidRDefault="0038629A" w:rsidP="0038629A">
      <w:pPr>
        <w:autoSpaceDE w:val="0"/>
        <w:autoSpaceDN w:val="0"/>
        <w:adjustRightInd w:val="0"/>
        <w:ind w:leftChars="67" w:left="284" w:hangingChars="68" w:hanging="143"/>
        <w:jc w:val="left"/>
        <w:rPr>
          <w:rFonts w:ascii="HG明朝B" w:eastAsia="HG明朝B" w:hAnsi="ＭＳ 明朝" w:cs="ＭＳ 明朝"/>
          <w:color w:val="000000"/>
          <w:kern w:val="0"/>
          <w:szCs w:val="21"/>
        </w:rPr>
      </w:pPr>
      <w:r w:rsidRPr="0038629A">
        <w:rPr>
          <w:rFonts w:ascii="ＭＳ 明朝" w:eastAsia="ＭＳ 明朝" w:hAnsi="ＭＳ 明朝" w:cs="ＭＳ 明朝" w:hint="eastAsia"/>
          <w:color w:val="000000"/>
          <w:kern w:val="0"/>
          <w:szCs w:val="21"/>
        </w:rPr>
        <w:t>⑷</w:t>
      </w:r>
      <w:r w:rsidRPr="00D02C8E">
        <w:rPr>
          <w:rFonts w:ascii="HG明朝B" w:eastAsia="HG明朝B" w:hAnsi="ＭＳ 明朝" w:cs="ＭＳ 明朝" w:hint="eastAsia"/>
          <w:color w:val="000000"/>
          <w:kern w:val="0"/>
          <w:szCs w:val="21"/>
        </w:rPr>
        <w:t>トレーナー又はコーディネーターは週に1回ミーティングを行い（毎週水曜日15:00～）ALTの指導力向上を図るとともに、矢板市教育委員会の指導事項等を伝達する。</w:t>
      </w:r>
    </w:p>
    <w:p w14:paraId="5BD633B8" w14:textId="1B127A7C" w:rsidR="0038629A" w:rsidRDefault="0038629A" w:rsidP="0038629A">
      <w:pPr>
        <w:autoSpaceDE w:val="0"/>
        <w:autoSpaceDN w:val="0"/>
        <w:adjustRightInd w:val="0"/>
        <w:ind w:leftChars="67" w:left="284" w:hangingChars="68" w:hanging="143"/>
        <w:jc w:val="left"/>
        <w:rPr>
          <w:rFonts w:ascii="HG明朝B" w:eastAsia="HG明朝B" w:hAnsi="ＭＳ 明朝" w:cs="ＭＳ 明朝"/>
          <w:color w:val="000000"/>
          <w:kern w:val="0"/>
          <w:szCs w:val="21"/>
        </w:rPr>
      </w:pPr>
      <w:r>
        <w:rPr>
          <w:rFonts w:ascii="ＭＳ 明朝" w:eastAsia="ＭＳ 明朝" w:hAnsi="ＭＳ 明朝" w:cs="ＭＳ 明朝" w:hint="eastAsia"/>
          <w:color w:val="000000"/>
          <w:kern w:val="0"/>
          <w:szCs w:val="21"/>
        </w:rPr>
        <w:t>⑸</w:t>
      </w:r>
      <w:r w:rsidRPr="00D02C8E">
        <w:rPr>
          <w:rFonts w:ascii="HG明朝B" w:eastAsia="HG明朝B" w:hAnsi="ＭＳ 明朝" w:cs="ＭＳ 明朝" w:hint="eastAsia"/>
          <w:color w:val="000000"/>
          <w:kern w:val="0"/>
          <w:szCs w:val="21"/>
        </w:rPr>
        <w:t>ALTが休暇を申請した際は、速やかに代理のALTを決定し、該当学校と矢板市教育委員会へ一報を入れる。同時に代理のALTの履歴書を該当学校と矢板市教育委員会へ送付し、代理ALTを派遣する。体調不良等により、急遽、休暇を取得する際も同様とする。</w:t>
      </w:r>
    </w:p>
    <w:p w14:paraId="0F052935" w14:textId="438AFDF3" w:rsidR="0038629A" w:rsidRPr="0038629A" w:rsidRDefault="0038629A" w:rsidP="0038629A">
      <w:pPr>
        <w:autoSpaceDE w:val="0"/>
        <w:autoSpaceDN w:val="0"/>
        <w:adjustRightInd w:val="0"/>
        <w:ind w:leftChars="67" w:left="284" w:hangingChars="68" w:hanging="143"/>
        <w:jc w:val="left"/>
        <w:rPr>
          <w:rFonts w:ascii="HGP明朝B" w:eastAsia="HGP明朝B" w:hAnsi="ＭＳ 明朝" w:cs="CIDFont+F1"/>
          <w:color w:val="000000"/>
          <w:kern w:val="0"/>
          <w:szCs w:val="21"/>
        </w:rPr>
      </w:pPr>
    </w:p>
    <w:p w14:paraId="2ED04656" w14:textId="77777777" w:rsidR="005966CD" w:rsidRPr="0038629A" w:rsidRDefault="005966CD" w:rsidP="005966CD">
      <w:pPr>
        <w:autoSpaceDE w:val="0"/>
        <w:autoSpaceDN w:val="0"/>
        <w:adjustRightInd w:val="0"/>
        <w:jc w:val="left"/>
        <w:rPr>
          <w:rFonts w:ascii="HGP明朝B" w:eastAsia="HGP明朝B" w:hAnsi="ＭＳ 明朝" w:cs="CIDFont+F1"/>
          <w:color w:val="000000"/>
          <w:kern w:val="0"/>
          <w:szCs w:val="21"/>
        </w:rPr>
      </w:pPr>
    </w:p>
    <w:p w14:paraId="16AAF4AD" w14:textId="77777777" w:rsidR="005966CD" w:rsidRDefault="005966CD" w:rsidP="005966CD">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９　留意事項</w:t>
      </w:r>
    </w:p>
    <w:p w14:paraId="00A92BEA" w14:textId="77777777" w:rsidR="005966CD" w:rsidRDefault="005966CD" w:rsidP="005966CD">
      <w:pPr>
        <w:autoSpaceDE w:val="0"/>
        <w:autoSpaceDN w:val="0"/>
        <w:adjustRightInd w:val="0"/>
        <w:ind w:firstLineChars="67" w:firstLine="141"/>
        <w:jc w:val="left"/>
        <w:rPr>
          <w:rFonts w:ascii="HGP明朝B" w:eastAsia="HGP明朝B" w:hAnsi="ＭＳ 明朝" w:cs="CIDFont+F1"/>
          <w:color w:val="000000"/>
          <w:kern w:val="0"/>
          <w:szCs w:val="21"/>
        </w:rPr>
      </w:pPr>
      <w:r w:rsidRPr="005966CD">
        <w:rPr>
          <w:rFonts w:ascii="ＭＳ 明朝" w:eastAsia="ＭＳ 明朝" w:hAnsi="ＭＳ 明朝" w:cs="ＭＳ 明朝" w:hint="eastAsia"/>
          <w:color w:val="000000"/>
          <w:kern w:val="0"/>
          <w:szCs w:val="21"/>
        </w:rPr>
        <w:t>⑴</w:t>
      </w:r>
      <w:r w:rsidRPr="005966CD">
        <w:rPr>
          <w:rFonts w:ascii="HGS明朝B" w:eastAsia="HGS明朝B" w:hAnsi="ＭＳ 明朝" w:cs="ＭＳ 明朝" w:hint="eastAsia"/>
          <w:color w:val="000000"/>
          <w:kern w:val="0"/>
          <w:szCs w:val="21"/>
        </w:rPr>
        <w:t>児童・生徒や教職員との人間関係、円滑なコミュニケーション等に配慮する。</w:t>
      </w:r>
    </w:p>
    <w:p w14:paraId="43229E9C" w14:textId="77777777" w:rsidR="005966CD" w:rsidRDefault="005966CD" w:rsidP="00D02C8E">
      <w:pPr>
        <w:autoSpaceDE w:val="0"/>
        <w:autoSpaceDN w:val="0"/>
        <w:adjustRightInd w:val="0"/>
        <w:ind w:leftChars="67" w:left="284" w:hangingChars="68" w:hanging="143"/>
        <w:jc w:val="left"/>
        <w:rPr>
          <w:rFonts w:ascii="HGS明朝B" w:eastAsia="HGS明朝B" w:hAnsi="ＭＳ 明朝" w:cs="CIDFont+F1"/>
          <w:color w:val="000000"/>
          <w:kern w:val="0"/>
          <w:szCs w:val="21"/>
        </w:rPr>
      </w:pPr>
      <w:r w:rsidRPr="005966CD">
        <w:rPr>
          <w:rFonts w:ascii="ＭＳ 明朝" w:eastAsia="ＭＳ 明朝" w:hAnsi="ＭＳ 明朝" w:cs="ＭＳ 明朝" w:hint="eastAsia"/>
          <w:color w:val="000000"/>
          <w:kern w:val="0"/>
          <w:szCs w:val="21"/>
        </w:rPr>
        <w:t>⑵</w:t>
      </w:r>
      <w:r w:rsidRPr="005966CD">
        <w:rPr>
          <w:rFonts w:ascii="HGS明朝B" w:eastAsia="HGS明朝B" w:hAnsi="ＭＳ 明朝" w:cs="CIDFont+F1" w:hint="eastAsia"/>
          <w:color w:val="000000"/>
          <w:kern w:val="0"/>
          <w:szCs w:val="21"/>
        </w:rPr>
        <w:t>勤務に当たっては、特に、児童生徒や教職員のプライバシーの保護に配慮し、業務上知り得た秘密を第三者へ漏らさないものとし、また、契約期間が終了後も同様とする。</w:t>
      </w:r>
    </w:p>
    <w:p w14:paraId="48969B43" w14:textId="77777777" w:rsidR="005966CD" w:rsidRDefault="005966CD" w:rsidP="00D02C8E">
      <w:pPr>
        <w:autoSpaceDE w:val="0"/>
        <w:autoSpaceDN w:val="0"/>
        <w:adjustRightInd w:val="0"/>
        <w:ind w:leftChars="67" w:left="284" w:hangingChars="68" w:hanging="143"/>
        <w:jc w:val="left"/>
        <w:rPr>
          <w:rFonts w:ascii="HGS明朝B" w:eastAsia="HGS明朝B" w:hAnsi="ＭＳ 明朝" w:cs="ＭＳ 明朝"/>
          <w:color w:val="000000"/>
          <w:kern w:val="0"/>
          <w:szCs w:val="21"/>
        </w:rPr>
      </w:pPr>
      <w:r w:rsidRPr="005966CD">
        <w:rPr>
          <w:rFonts w:ascii="ＭＳ 明朝" w:eastAsia="ＭＳ 明朝" w:hAnsi="ＭＳ 明朝" w:cs="ＭＳ 明朝" w:hint="eastAsia"/>
          <w:color w:val="000000"/>
          <w:kern w:val="0"/>
          <w:szCs w:val="21"/>
        </w:rPr>
        <w:lastRenderedPageBreak/>
        <w:t>⑶</w:t>
      </w:r>
      <w:r w:rsidRPr="005966CD">
        <w:rPr>
          <w:rFonts w:ascii="HGS明朝B" w:eastAsia="HGS明朝B" w:hAnsi="ＭＳ 明朝" w:cs="ＭＳ 明朝" w:hint="eastAsia"/>
          <w:color w:val="000000"/>
          <w:kern w:val="0"/>
          <w:szCs w:val="21"/>
        </w:rPr>
        <w:t>派遣業者は、契約後、速やかに派遣業務に関する責任者を定めて報告すること。なお、責任者は、事前に矢板市教育委員会と打合わせを行うとともに、各学期に勤務の状況を報告することとする。</w:t>
      </w:r>
    </w:p>
    <w:p w14:paraId="2FFB5527" w14:textId="77777777" w:rsidR="00D02C8E" w:rsidRDefault="005966CD" w:rsidP="00D02C8E">
      <w:pPr>
        <w:autoSpaceDE w:val="0"/>
        <w:autoSpaceDN w:val="0"/>
        <w:adjustRightInd w:val="0"/>
        <w:ind w:leftChars="67" w:left="284" w:hangingChars="68" w:hanging="143"/>
        <w:jc w:val="left"/>
        <w:rPr>
          <w:rFonts w:ascii="HGS明朝B" w:eastAsia="HGS明朝B" w:hAnsi="ＭＳ 明朝" w:cs="ＭＳ 明朝"/>
          <w:color w:val="000000"/>
          <w:kern w:val="0"/>
          <w:szCs w:val="21"/>
        </w:rPr>
      </w:pPr>
      <w:r w:rsidRPr="005966CD">
        <w:rPr>
          <w:rFonts w:ascii="ＭＳ 明朝" w:eastAsia="ＭＳ 明朝" w:hAnsi="ＭＳ 明朝" w:cs="ＭＳ 明朝" w:hint="eastAsia"/>
          <w:color w:val="000000"/>
          <w:kern w:val="0"/>
          <w:szCs w:val="21"/>
        </w:rPr>
        <w:t>⑷</w:t>
      </w:r>
      <w:r w:rsidRPr="005966CD">
        <w:rPr>
          <w:rFonts w:ascii="HGS明朝B" w:eastAsia="HGS明朝B" w:hAnsi="ＭＳ 明朝" w:cs="ＭＳ 明朝" w:hint="eastAsia"/>
          <w:color w:val="000000"/>
          <w:kern w:val="0"/>
          <w:szCs w:val="21"/>
        </w:rPr>
        <w:t>業務及び児童・生徒、教職員との関係に問題が生じた場合には、速やかに対応し、その改善に努め、改善内容を報告することとする。</w:t>
      </w:r>
    </w:p>
    <w:p w14:paraId="24DAF5FE" w14:textId="185FD858" w:rsidR="005966CD" w:rsidRDefault="005966CD" w:rsidP="00D02C8E">
      <w:pPr>
        <w:autoSpaceDE w:val="0"/>
        <w:autoSpaceDN w:val="0"/>
        <w:adjustRightInd w:val="0"/>
        <w:ind w:leftChars="67" w:left="284" w:hangingChars="68" w:hanging="143"/>
        <w:jc w:val="left"/>
        <w:rPr>
          <w:rFonts w:ascii="HGS明朝B" w:eastAsia="HGS明朝B" w:hAnsi="ＭＳ 明朝" w:cs="ＭＳ 明朝"/>
          <w:color w:val="000000"/>
          <w:kern w:val="0"/>
          <w:szCs w:val="21"/>
        </w:rPr>
      </w:pPr>
      <w:r w:rsidRPr="005966CD">
        <w:rPr>
          <w:rFonts w:ascii="ＭＳ 明朝" w:eastAsia="ＭＳ 明朝" w:hAnsi="ＭＳ 明朝" w:cs="ＭＳ 明朝" w:hint="eastAsia"/>
          <w:color w:val="000000"/>
          <w:kern w:val="0"/>
          <w:szCs w:val="21"/>
        </w:rPr>
        <w:t>⑸</w:t>
      </w:r>
      <w:r w:rsidRPr="005966CD">
        <w:rPr>
          <w:rFonts w:ascii="HGS明朝B" w:eastAsia="HGS明朝B" w:hAnsi="ＭＳ 明朝" w:cs="ＭＳ 明朝" w:hint="eastAsia"/>
          <w:color w:val="000000"/>
          <w:kern w:val="0"/>
          <w:szCs w:val="21"/>
        </w:rPr>
        <w:t>本仕様書の内容について疑義が生じた場合は、矢板市教育委員会と誠意をもって協議することとする。</w:t>
      </w:r>
    </w:p>
    <w:p w14:paraId="59A5C491" w14:textId="685D5597" w:rsidR="00D02C8E" w:rsidRPr="00D02C8E" w:rsidRDefault="00D02C8E" w:rsidP="00D02C8E">
      <w:pPr>
        <w:autoSpaceDE w:val="0"/>
        <w:autoSpaceDN w:val="0"/>
        <w:adjustRightInd w:val="0"/>
        <w:ind w:leftChars="67" w:left="284" w:hangingChars="68" w:hanging="143"/>
        <w:jc w:val="left"/>
        <w:rPr>
          <w:rFonts w:ascii="HG明朝B" w:eastAsia="HG明朝B" w:hAnsi="ＭＳ 明朝" w:cs="ＭＳ 明朝"/>
          <w:color w:val="000000"/>
          <w:kern w:val="0"/>
          <w:szCs w:val="21"/>
        </w:rPr>
      </w:pPr>
      <w:r w:rsidRPr="00D02C8E">
        <w:rPr>
          <w:rFonts w:ascii="ＭＳ 明朝" w:eastAsia="ＭＳ 明朝" w:hAnsi="ＭＳ 明朝" w:cs="ＭＳ 明朝" w:hint="eastAsia"/>
          <w:color w:val="000000"/>
          <w:kern w:val="0"/>
          <w:szCs w:val="21"/>
        </w:rPr>
        <w:t>⑹</w:t>
      </w:r>
      <w:r w:rsidRPr="00D02C8E">
        <w:rPr>
          <w:rFonts w:ascii="HG明朝B" w:eastAsia="HG明朝B" w:hAnsi="ＭＳ 明朝" w:cs="ＭＳ 明朝" w:hint="eastAsia"/>
          <w:color w:val="000000"/>
          <w:kern w:val="0"/>
          <w:szCs w:val="21"/>
        </w:rPr>
        <w:t>派遣料の支払いについては、契約内容についての履行状況を確認し、契約額を１２で除した金額を、翌月末ごとに支払うものとする。</w:t>
      </w:r>
    </w:p>
    <w:p w14:paraId="00F2D909" w14:textId="087DD6ED" w:rsidR="00D02C8E" w:rsidRPr="00D02C8E" w:rsidRDefault="00D02C8E" w:rsidP="00D02C8E">
      <w:pPr>
        <w:autoSpaceDE w:val="0"/>
        <w:autoSpaceDN w:val="0"/>
        <w:adjustRightInd w:val="0"/>
        <w:ind w:leftChars="67" w:left="284" w:hangingChars="68" w:hanging="143"/>
        <w:jc w:val="left"/>
        <w:rPr>
          <w:rFonts w:ascii="HG明朝B" w:eastAsia="HG明朝B" w:hAnsi="ＭＳ 明朝" w:cs="ＭＳ 明朝"/>
          <w:color w:val="000000"/>
          <w:kern w:val="0"/>
          <w:szCs w:val="21"/>
        </w:rPr>
      </w:pPr>
      <w:r w:rsidRPr="00D02C8E">
        <w:rPr>
          <w:rFonts w:ascii="ＭＳ 明朝" w:eastAsia="ＭＳ 明朝" w:hAnsi="ＭＳ 明朝" w:cs="ＭＳ 明朝" w:hint="eastAsia"/>
          <w:color w:val="000000"/>
          <w:kern w:val="0"/>
          <w:szCs w:val="21"/>
        </w:rPr>
        <w:t>⑺</w:t>
      </w:r>
      <w:r w:rsidRPr="00D02C8E">
        <w:rPr>
          <w:rFonts w:ascii="HG明朝B" w:eastAsia="HG明朝B" w:hAnsi="ＭＳ 明朝" w:cs="ＭＳ 明朝" w:hint="eastAsia"/>
          <w:color w:val="000000"/>
          <w:kern w:val="0"/>
          <w:szCs w:val="21"/>
        </w:rPr>
        <w:t>月曜日から金曜日までのＡＬＴの昼食は給食を摂ることとする。給食費はＡＬＴの自己負担とし、派遣業者は各給食調理場に給食費をまとめて支払うものとする。</w:t>
      </w:r>
    </w:p>
    <w:p w14:paraId="140AFBCE" w14:textId="77777777" w:rsidR="00D02C8E" w:rsidRPr="00D02C8E" w:rsidRDefault="00D02C8E" w:rsidP="00D02C8E">
      <w:pPr>
        <w:autoSpaceDE w:val="0"/>
        <w:autoSpaceDN w:val="0"/>
        <w:adjustRightInd w:val="0"/>
        <w:ind w:leftChars="67" w:left="284" w:hangingChars="68" w:hanging="143"/>
        <w:jc w:val="left"/>
        <w:rPr>
          <w:rFonts w:ascii="HG明朝B" w:eastAsia="HG明朝B" w:hAnsi="ＭＳ 明朝" w:cs="ＭＳ 明朝"/>
          <w:color w:val="000000"/>
          <w:kern w:val="0"/>
          <w:szCs w:val="21"/>
        </w:rPr>
      </w:pPr>
    </w:p>
    <w:p w14:paraId="5D3417C4" w14:textId="3FEF8B13" w:rsidR="004D69EE" w:rsidRPr="004D69EE" w:rsidRDefault="005966CD" w:rsidP="004D69EE">
      <w:pPr>
        <w:autoSpaceDE w:val="0"/>
        <w:autoSpaceDN w:val="0"/>
        <w:adjustRightInd w:val="0"/>
        <w:jc w:val="left"/>
        <w:rPr>
          <w:rFonts w:ascii="HGP明朝B" w:eastAsia="HGP明朝B" w:hAnsi="ＭＳ 明朝" w:cs="CIDFont+F1"/>
          <w:color w:val="000000"/>
          <w:kern w:val="0"/>
          <w:szCs w:val="21"/>
        </w:rPr>
      </w:pPr>
      <w:r>
        <w:rPr>
          <w:rFonts w:ascii="HGP明朝B" w:eastAsia="HGP明朝B" w:hAnsi="ＭＳ 明朝" w:cs="CIDFont+F1" w:hint="eastAsia"/>
          <w:color w:val="000000"/>
          <w:kern w:val="0"/>
          <w:szCs w:val="21"/>
        </w:rPr>
        <w:t>10</w:t>
      </w:r>
      <w:r w:rsidR="00C87174" w:rsidRPr="00C87174">
        <w:rPr>
          <w:rFonts w:ascii="HGP明朝B" w:eastAsia="HGP明朝B" w:hAnsi="ＭＳ 明朝" w:cs="CIDFont+F1" w:hint="eastAsia"/>
          <w:color w:val="000000"/>
          <w:kern w:val="0"/>
          <w:szCs w:val="21"/>
        </w:rPr>
        <w:t xml:space="preserve"> </w:t>
      </w:r>
      <w:r w:rsidR="004D69EE" w:rsidRPr="004D69EE">
        <w:rPr>
          <w:rFonts w:ascii="HGP明朝B" w:eastAsia="HGP明朝B" w:hAnsi="ＭＳ 明朝" w:cs="CIDFont+F1"/>
          <w:color w:val="000000"/>
          <w:kern w:val="0"/>
          <w:szCs w:val="21"/>
        </w:rPr>
        <w:t>関係法令等の遵守</w:t>
      </w:r>
    </w:p>
    <w:p w14:paraId="4BD34C7F" w14:textId="434DAE28" w:rsidR="004D69EE" w:rsidRPr="00C87174" w:rsidRDefault="004D69EE" w:rsidP="004D69EE">
      <w:pPr>
        <w:autoSpaceDE w:val="0"/>
        <w:autoSpaceDN w:val="0"/>
        <w:adjustRightInd w:val="0"/>
        <w:ind w:firstLineChars="100" w:firstLine="210"/>
        <w:jc w:val="left"/>
        <w:rPr>
          <w:rFonts w:ascii="HGP明朝B" w:eastAsia="HGP明朝B" w:hAnsi="ＭＳ 明朝" w:cs="CIDFont+F1"/>
          <w:color w:val="000000"/>
          <w:kern w:val="0"/>
          <w:szCs w:val="21"/>
        </w:rPr>
      </w:pPr>
      <w:r w:rsidRPr="004D69EE">
        <w:rPr>
          <w:rFonts w:ascii="HGP明朝B" w:eastAsia="HGP明朝B" w:hAnsi="ＭＳ 明朝" w:cs="CIDFont+F1" w:hint="eastAsia"/>
          <w:color w:val="000000"/>
          <w:kern w:val="0"/>
          <w:szCs w:val="21"/>
        </w:rPr>
        <w:t>受託者は、関係法令、矢板市の条例・規則等及び学校の服務規律等を遵守し、本業務を適切に履行すること</w:t>
      </w:r>
      <w:r>
        <w:rPr>
          <w:rFonts w:ascii="HGP明朝B" w:eastAsia="HGP明朝B" w:hAnsi="ＭＳ 明朝" w:cs="CIDFont+F1" w:hint="eastAsia"/>
          <w:color w:val="000000"/>
          <w:kern w:val="0"/>
          <w:szCs w:val="21"/>
        </w:rPr>
        <w:t>。</w:t>
      </w:r>
    </w:p>
    <w:p w14:paraId="102A98DB" w14:textId="77777777" w:rsidR="00D02C8E" w:rsidRDefault="00D02C8E" w:rsidP="00C87174">
      <w:pPr>
        <w:autoSpaceDE w:val="0"/>
        <w:autoSpaceDN w:val="0"/>
        <w:adjustRightInd w:val="0"/>
        <w:jc w:val="left"/>
        <w:rPr>
          <w:rFonts w:ascii="HGP明朝B" w:eastAsia="HGP明朝B" w:hAnsi="ＭＳ 明朝" w:cs="CIDFont+F1"/>
          <w:kern w:val="0"/>
          <w:szCs w:val="21"/>
        </w:rPr>
      </w:pPr>
    </w:p>
    <w:p w14:paraId="1F492EB1" w14:textId="046ACC41" w:rsidR="00C87174" w:rsidRPr="0021523E" w:rsidRDefault="005966CD" w:rsidP="00C87174">
      <w:pPr>
        <w:autoSpaceDE w:val="0"/>
        <w:autoSpaceDN w:val="0"/>
        <w:adjustRightInd w:val="0"/>
        <w:jc w:val="left"/>
        <w:rPr>
          <w:rFonts w:ascii="HGP明朝B" w:eastAsia="HGP明朝B" w:hAnsi="ＭＳ 明朝" w:cs="CIDFont+F1"/>
          <w:kern w:val="0"/>
          <w:szCs w:val="21"/>
        </w:rPr>
      </w:pPr>
      <w:r>
        <w:rPr>
          <w:rFonts w:ascii="HGP明朝B" w:eastAsia="HGP明朝B" w:hAnsi="ＭＳ 明朝" w:cs="CIDFont+F1" w:hint="eastAsia"/>
          <w:kern w:val="0"/>
          <w:szCs w:val="21"/>
        </w:rPr>
        <w:t>11</w:t>
      </w:r>
      <w:r w:rsidR="00C87174" w:rsidRPr="0021523E">
        <w:rPr>
          <w:rFonts w:ascii="HGP明朝B" w:eastAsia="HGP明朝B" w:hAnsi="ＭＳ 明朝" w:cs="CIDFont+F1" w:hint="eastAsia"/>
          <w:kern w:val="0"/>
          <w:szCs w:val="21"/>
        </w:rPr>
        <w:t xml:space="preserve"> 契約方法</w:t>
      </w:r>
    </w:p>
    <w:p w14:paraId="346D3D6F" w14:textId="2B80F277" w:rsidR="00C87174" w:rsidRPr="0021523E" w:rsidRDefault="00C87174" w:rsidP="00D02C8E">
      <w:pPr>
        <w:autoSpaceDE w:val="0"/>
        <w:autoSpaceDN w:val="0"/>
        <w:adjustRightInd w:val="0"/>
        <w:ind w:firstLineChars="67" w:firstLine="141"/>
        <w:jc w:val="left"/>
        <w:rPr>
          <w:rFonts w:ascii="HGP明朝B" w:eastAsia="HGP明朝B" w:hAnsi="ＭＳ 明朝" w:cs="CIDFont+F1"/>
          <w:kern w:val="0"/>
          <w:szCs w:val="21"/>
        </w:rPr>
      </w:pPr>
      <w:r w:rsidRPr="0021523E">
        <w:rPr>
          <w:rFonts w:ascii="ＭＳ 明朝" w:eastAsia="ＭＳ 明朝" w:hAnsi="ＭＳ 明朝" w:cs="ＭＳ 明朝" w:hint="eastAsia"/>
          <w:kern w:val="0"/>
          <w:szCs w:val="21"/>
        </w:rPr>
        <w:t>⑴</w:t>
      </w:r>
      <w:r w:rsidR="00D02C8E">
        <w:rPr>
          <w:rFonts w:ascii="HGP明朝B" w:eastAsia="HGP明朝B" w:hAnsi="HGP明朝B" w:cs="HGP明朝B" w:hint="eastAsia"/>
          <w:kern w:val="0"/>
          <w:szCs w:val="21"/>
        </w:rPr>
        <w:t>プロポーザル審査会において</w:t>
      </w:r>
      <w:r w:rsidR="008278CB">
        <w:rPr>
          <w:rFonts w:ascii="HGP明朝B" w:eastAsia="HGP明朝B" w:hAnsi="HGP明朝B" w:cs="HGP明朝B" w:hint="eastAsia"/>
          <w:kern w:val="0"/>
          <w:szCs w:val="21"/>
        </w:rPr>
        <w:t>交渉権を得た事業者と随意契約するものとする。</w:t>
      </w:r>
    </w:p>
    <w:p w14:paraId="5DDAAD07" w14:textId="59B1E839" w:rsidR="00C87174" w:rsidRDefault="00C87174" w:rsidP="00D02C8E">
      <w:pPr>
        <w:autoSpaceDE w:val="0"/>
        <w:autoSpaceDN w:val="0"/>
        <w:adjustRightInd w:val="0"/>
        <w:ind w:leftChars="67" w:left="141"/>
        <w:jc w:val="left"/>
        <w:rPr>
          <w:rFonts w:ascii="HGP明朝B" w:eastAsia="HGP明朝B" w:hAnsi="HGP明朝B" w:cs="HGP明朝B"/>
          <w:kern w:val="0"/>
          <w:szCs w:val="21"/>
        </w:rPr>
      </w:pPr>
      <w:r w:rsidRPr="0021523E">
        <w:rPr>
          <w:rFonts w:ascii="ＭＳ 明朝" w:eastAsia="ＭＳ 明朝" w:hAnsi="ＭＳ 明朝" w:cs="ＭＳ 明朝" w:hint="eastAsia"/>
          <w:kern w:val="0"/>
          <w:szCs w:val="21"/>
        </w:rPr>
        <w:t>⑵</w:t>
      </w:r>
      <w:r w:rsidRPr="0021523E">
        <w:rPr>
          <w:rFonts w:ascii="HGP明朝B" w:eastAsia="HGP明朝B" w:hAnsi="HGP明朝B" w:cs="HGP明朝B" w:hint="eastAsia"/>
          <w:kern w:val="0"/>
          <w:szCs w:val="21"/>
        </w:rPr>
        <w:t>消費税及び地方消費税は、１円未満を切り捨てるものとする。</w:t>
      </w:r>
    </w:p>
    <w:p w14:paraId="6AA729C3" w14:textId="77777777" w:rsidR="008278CB" w:rsidRPr="0021523E" w:rsidRDefault="008278CB" w:rsidP="00D02C8E">
      <w:pPr>
        <w:autoSpaceDE w:val="0"/>
        <w:autoSpaceDN w:val="0"/>
        <w:adjustRightInd w:val="0"/>
        <w:ind w:leftChars="67" w:left="141"/>
        <w:jc w:val="left"/>
        <w:rPr>
          <w:rFonts w:ascii="HGP明朝B" w:eastAsia="HGP明朝B" w:hAnsi="ＭＳ 明朝" w:cs="CIDFont+F1"/>
          <w:kern w:val="0"/>
          <w:szCs w:val="21"/>
        </w:rPr>
      </w:pPr>
    </w:p>
    <w:p w14:paraId="79DE2EFF" w14:textId="715D32B6" w:rsidR="008278CB" w:rsidRDefault="005966CD" w:rsidP="00560CDB">
      <w:pPr>
        <w:autoSpaceDE w:val="0"/>
        <w:autoSpaceDN w:val="0"/>
        <w:adjustRightInd w:val="0"/>
        <w:jc w:val="left"/>
        <w:rPr>
          <w:rFonts w:ascii="HGP明朝B" w:eastAsia="HGP明朝B" w:hAnsi="ＭＳ 明朝" w:cs="CIDFont+F1"/>
          <w:kern w:val="0"/>
          <w:szCs w:val="21"/>
        </w:rPr>
      </w:pPr>
      <w:r>
        <w:rPr>
          <w:rFonts w:ascii="HGP明朝B" w:eastAsia="HGP明朝B" w:hAnsi="ＭＳ 明朝" w:cs="CIDFont+F1" w:hint="eastAsia"/>
          <w:kern w:val="0"/>
          <w:szCs w:val="21"/>
        </w:rPr>
        <w:t>１２</w:t>
      </w:r>
      <w:r w:rsidR="00C87174" w:rsidRPr="0021523E">
        <w:rPr>
          <w:rFonts w:ascii="HGP明朝B" w:eastAsia="HGP明朝B" w:hAnsi="ＭＳ 明朝" w:cs="CIDFont+F1" w:hint="eastAsia"/>
          <w:kern w:val="0"/>
          <w:szCs w:val="21"/>
        </w:rPr>
        <w:t xml:space="preserve"> </w:t>
      </w:r>
      <w:r w:rsidR="008278CB">
        <w:rPr>
          <w:rFonts w:ascii="HGP明朝B" w:eastAsia="HGP明朝B" w:hAnsi="ＭＳ 明朝" w:cs="CIDFont+F1" w:hint="eastAsia"/>
          <w:kern w:val="0"/>
          <w:szCs w:val="21"/>
        </w:rPr>
        <w:t>問合せ窓口</w:t>
      </w:r>
    </w:p>
    <w:p w14:paraId="094FEA22" w14:textId="0E8C30A5" w:rsidR="00DC5A11" w:rsidRDefault="00C87174" w:rsidP="008278CB">
      <w:pPr>
        <w:autoSpaceDE w:val="0"/>
        <w:autoSpaceDN w:val="0"/>
        <w:adjustRightInd w:val="0"/>
        <w:ind w:firstLineChars="135" w:firstLine="283"/>
        <w:jc w:val="left"/>
        <w:rPr>
          <w:rFonts w:ascii="HGP明朝B" w:eastAsia="HGP明朝B" w:hAnsi="ＭＳ 明朝" w:cs="CIDFont+F1"/>
          <w:kern w:val="0"/>
          <w:szCs w:val="21"/>
        </w:rPr>
      </w:pPr>
      <w:r w:rsidRPr="0021523E">
        <w:rPr>
          <w:rFonts w:ascii="HGP明朝B" w:eastAsia="HGP明朝B" w:hAnsi="ＭＳ 明朝" w:cs="CIDFont+F1" w:hint="eastAsia"/>
          <w:kern w:val="0"/>
          <w:szCs w:val="21"/>
        </w:rPr>
        <w:t>担当課</w:t>
      </w:r>
      <w:r w:rsidR="00560CDB" w:rsidRPr="0021523E">
        <w:rPr>
          <w:rFonts w:ascii="HGP明朝B" w:eastAsia="HGP明朝B" w:hAnsi="ＭＳ 明朝" w:cs="CIDFont+F1" w:hint="eastAsia"/>
          <w:kern w:val="0"/>
          <w:szCs w:val="21"/>
        </w:rPr>
        <w:t xml:space="preserve">　</w:t>
      </w:r>
      <w:r w:rsidRPr="0021523E">
        <w:rPr>
          <w:rFonts w:ascii="HGP明朝B" w:eastAsia="HGP明朝B" w:hAnsi="ＭＳ 明朝" w:cs="CIDFont+F1" w:hint="eastAsia"/>
          <w:kern w:val="0"/>
          <w:szCs w:val="21"/>
        </w:rPr>
        <w:t>教育部</w:t>
      </w:r>
      <w:r w:rsidR="00560CDB" w:rsidRPr="0021523E">
        <w:rPr>
          <w:rFonts w:ascii="HGP明朝B" w:eastAsia="HGP明朝B" w:hAnsi="ＭＳ 明朝" w:cs="CIDFont+F1" w:hint="eastAsia"/>
          <w:kern w:val="0"/>
          <w:szCs w:val="21"/>
        </w:rPr>
        <w:t xml:space="preserve">　教育総務課</w:t>
      </w:r>
      <w:r w:rsidR="008278CB">
        <w:rPr>
          <w:rFonts w:ascii="HGP明朝B" w:eastAsia="HGP明朝B" w:hAnsi="ＭＳ 明朝" w:cs="CIDFont+F1" w:hint="eastAsia"/>
          <w:kern w:val="0"/>
          <w:szCs w:val="21"/>
        </w:rPr>
        <w:t xml:space="preserve">　学校教育担当</w:t>
      </w:r>
    </w:p>
    <w:p w14:paraId="40906D1D" w14:textId="114B880D" w:rsidR="008278CB" w:rsidRDefault="008278CB" w:rsidP="008278CB">
      <w:pPr>
        <w:autoSpaceDE w:val="0"/>
        <w:autoSpaceDN w:val="0"/>
        <w:adjustRightInd w:val="0"/>
        <w:ind w:firstLineChars="135" w:firstLine="283"/>
        <w:jc w:val="left"/>
        <w:rPr>
          <w:rFonts w:ascii="HGP明朝B" w:eastAsia="HGP明朝B" w:hAnsi="ＭＳ 明朝" w:cs="CIDFont+F1"/>
          <w:kern w:val="0"/>
          <w:szCs w:val="21"/>
        </w:rPr>
      </w:pPr>
      <w:r>
        <w:rPr>
          <w:rFonts w:ascii="HGP明朝B" w:eastAsia="HGP明朝B" w:hAnsi="ＭＳ 明朝" w:cs="CIDFont+F1" w:hint="eastAsia"/>
          <w:kern w:val="0"/>
          <w:szCs w:val="21"/>
        </w:rPr>
        <w:t>TEL　0287-43-6217</w:t>
      </w:r>
    </w:p>
    <w:p w14:paraId="6F3E83FA" w14:textId="571A174A" w:rsidR="008278CB" w:rsidRPr="0021523E" w:rsidRDefault="008278CB" w:rsidP="008278CB">
      <w:pPr>
        <w:autoSpaceDE w:val="0"/>
        <w:autoSpaceDN w:val="0"/>
        <w:adjustRightInd w:val="0"/>
        <w:ind w:firstLineChars="135" w:firstLine="283"/>
        <w:jc w:val="left"/>
        <w:rPr>
          <w:rFonts w:ascii="HGP明朝B" w:eastAsia="HGP明朝B" w:hAnsi="ＭＳ 明朝"/>
        </w:rPr>
      </w:pPr>
      <w:r>
        <w:rPr>
          <w:rFonts w:ascii="HGP明朝B" w:eastAsia="HGP明朝B" w:hAnsi="ＭＳ 明朝" w:cs="CIDFont+F1"/>
          <w:kern w:val="0"/>
          <w:szCs w:val="21"/>
        </w:rPr>
        <w:t>M</w:t>
      </w:r>
      <w:r>
        <w:rPr>
          <w:rFonts w:ascii="HGP明朝B" w:eastAsia="HGP明朝B" w:hAnsi="ＭＳ 明朝" w:cs="CIDFont+F1" w:hint="eastAsia"/>
          <w:kern w:val="0"/>
          <w:szCs w:val="21"/>
        </w:rPr>
        <w:t>ail　kyouiku@city.yaita.tochigi.jp</w:t>
      </w:r>
    </w:p>
    <w:sectPr w:rsidR="008278CB" w:rsidRPr="002152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FC7A9" w14:textId="77777777" w:rsidR="007E2338" w:rsidRDefault="007E2338" w:rsidP="007E2338">
      <w:r>
        <w:separator/>
      </w:r>
    </w:p>
  </w:endnote>
  <w:endnote w:type="continuationSeparator" w:id="0">
    <w:p w14:paraId="681DAF05" w14:textId="77777777" w:rsidR="007E2338" w:rsidRDefault="007E2338" w:rsidP="007E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明朝B">
    <w:panose1 w:val="02020809000000000000"/>
    <w:charset w:val="80"/>
    <w:family w:val="roman"/>
    <w:pitch w:val="fixed"/>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CC178" w14:textId="77777777" w:rsidR="007E2338" w:rsidRDefault="007E2338" w:rsidP="007E2338">
      <w:r>
        <w:separator/>
      </w:r>
    </w:p>
  </w:footnote>
  <w:footnote w:type="continuationSeparator" w:id="0">
    <w:p w14:paraId="08397560" w14:textId="77777777" w:rsidR="007E2338" w:rsidRDefault="007E2338" w:rsidP="007E2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43A16"/>
    <w:multiLevelType w:val="hybridMultilevel"/>
    <w:tmpl w:val="508A3BD4"/>
    <w:lvl w:ilvl="0" w:tplc="6C24239A">
      <w:numFmt w:val="bullet"/>
      <w:lvlText w:val="・"/>
      <w:lvlJc w:val="left"/>
      <w:pPr>
        <w:ind w:left="570" w:hanging="360"/>
      </w:pPr>
      <w:rPr>
        <w:rFonts w:ascii="HGP明朝B" w:eastAsia="HGP明朝B" w:hAnsi="ＭＳ 明朝" w:cs="CIDFont+F1"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74"/>
    <w:rsid w:val="0000729B"/>
    <w:rsid w:val="00015CA1"/>
    <w:rsid w:val="00041B65"/>
    <w:rsid w:val="00105741"/>
    <w:rsid w:val="001D4FB2"/>
    <w:rsid w:val="0021523E"/>
    <w:rsid w:val="00260975"/>
    <w:rsid w:val="0038629A"/>
    <w:rsid w:val="003B0875"/>
    <w:rsid w:val="003B189D"/>
    <w:rsid w:val="003C48F0"/>
    <w:rsid w:val="003F5305"/>
    <w:rsid w:val="004845F2"/>
    <w:rsid w:val="004D69EE"/>
    <w:rsid w:val="00530064"/>
    <w:rsid w:val="00560CDB"/>
    <w:rsid w:val="00590CAA"/>
    <w:rsid w:val="005966CD"/>
    <w:rsid w:val="006639E8"/>
    <w:rsid w:val="00676EFA"/>
    <w:rsid w:val="006B3C49"/>
    <w:rsid w:val="00702689"/>
    <w:rsid w:val="007C1634"/>
    <w:rsid w:val="007E2338"/>
    <w:rsid w:val="00806375"/>
    <w:rsid w:val="008278CB"/>
    <w:rsid w:val="00860DFD"/>
    <w:rsid w:val="00925330"/>
    <w:rsid w:val="009362A8"/>
    <w:rsid w:val="009828DF"/>
    <w:rsid w:val="00A10525"/>
    <w:rsid w:val="00B36AD2"/>
    <w:rsid w:val="00B72DF9"/>
    <w:rsid w:val="00B94BC8"/>
    <w:rsid w:val="00B95C44"/>
    <w:rsid w:val="00BB563B"/>
    <w:rsid w:val="00BE0B58"/>
    <w:rsid w:val="00BE0DB9"/>
    <w:rsid w:val="00BF3C92"/>
    <w:rsid w:val="00C60025"/>
    <w:rsid w:val="00C74B8C"/>
    <w:rsid w:val="00C87174"/>
    <w:rsid w:val="00D02C8E"/>
    <w:rsid w:val="00DB38D6"/>
    <w:rsid w:val="00DC5A11"/>
    <w:rsid w:val="00E43599"/>
    <w:rsid w:val="00E74DD8"/>
    <w:rsid w:val="00ED5904"/>
    <w:rsid w:val="00EF6098"/>
    <w:rsid w:val="00FD7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9F281E"/>
  <w15:chartTrackingRefBased/>
  <w15:docId w15:val="{F12AD6D5-1B94-4FC3-B72F-9F744160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871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71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71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71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71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71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71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71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71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1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71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71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71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71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71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71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71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71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71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71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1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71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174"/>
    <w:pPr>
      <w:spacing w:before="160" w:after="160"/>
      <w:jc w:val="center"/>
    </w:pPr>
    <w:rPr>
      <w:i/>
      <w:iCs/>
      <w:color w:val="404040" w:themeColor="text1" w:themeTint="BF"/>
    </w:rPr>
  </w:style>
  <w:style w:type="character" w:customStyle="1" w:styleId="a8">
    <w:name w:val="引用文 (文字)"/>
    <w:basedOn w:val="a0"/>
    <w:link w:val="a7"/>
    <w:uiPriority w:val="29"/>
    <w:rsid w:val="00C87174"/>
    <w:rPr>
      <w:i/>
      <w:iCs/>
      <w:color w:val="404040" w:themeColor="text1" w:themeTint="BF"/>
    </w:rPr>
  </w:style>
  <w:style w:type="paragraph" w:styleId="a9">
    <w:name w:val="List Paragraph"/>
    <w:basedOn w:val="a"/>
    <w:uiPriority w:val="34"/>
    <w:qFormat/>
    <w:rsid w:val="00C87174"/>
    <w:pPr>
      <w:ind w:left="720"/>
      <w:contextualSpacing/>
    </w:pPr>
  </w:style>
  <w:style w:type="character" w:styleId="21">
    <w:name w:val="Intense Emphasis"/>
    <w:basedOn w:val="a0"/>
    <w:uiPriority w:val="21"/>
    <w:qFormat/>
    <w:rsid w:val="00C87174"/>
    <w:rPr>
      <w:i/>
      <w:iCs/>
      <w:color w:val="2E74B5" w:themeColor="accent1" w:themeShade="BF"/>
    </w:rPr>
  </w:style>
  <w:style w:type="paragraph" w:styleId="22">
    <w:name w:val="Intense Quote"/>
    <w:basedOn w:val="a"/>
    <w:next w:val="a"/>
    <w:link w:val="23"/>
    <w:uiPriority w:val="30"/>
    <w:qFormat/>
    <w:rsid w:val="00C871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87174"/>
    <w:rPr>
      <w:i/>
      <w:iCs/>
      <w:color w:val="2E74B5" w:themeColor="accent1" w:themeShade="BF"/>
    </w:rPr>
  </w:style>
  <w:style w:type="character" w:styleId="24">
    <w:name w:val="Intense Reference"/>
    <w:basedOn w:val="a0"/>
    <w:uiPriority w:val="32"/>
    <w:qFormat/>
    <w:rsid w:val="00C87174"/>
    <w:rPr>
      <w:b/>
      <w:bCs/>
      <w:smallCaps/>
      <w:color w:val="2E74B5" w:themeColor="accent1" w:themeShade="BF"/>
      <w:spacing w:val="5"/>
    </w:rPr>
  </w:style>
  <w:style w:type="paragraph" w:styleId="aa">
    <w:name w:val="header"/>
    <w:basedOn w:val="a"/>
    <w:link w:val="ab"/>
    <w:uiPriority w:val="99"/>
    <w:unhideWhenUsed/>
    <w:rsid w:val="007E2338"/>
    <w:pPr>
      <w:tabs>
        <w:tab w:val="center" w:pos="4252"/>
        <w:tab w:val="right" w:pos="8504"/>
      </w:tabs>
      <w:snapToGrid w:val="0"/>
    </w:pPr>
  </w:style>
  <w:style w:type="character" w:customStyle="1" w:styleId="ab">
    <w:name w:val="ヘッダー (文字)"/>
    <w:basedOn w:val="a0"/>
    <w:link w:val="aa"/>
    <w:uiPriority w:val="99"/>
    <w:rsid w:val="007E2338"/>
  </w:style>
  <w:style w:type="paragraph" w:styleId="ac">
    <w:name w:val="footer"/>
    <w:basedOn w:val="a"/>
    <w:link w:val="ad"/>
    <w:uiPriority w:val="99"/>
    <w:unhideWhenUsed/>
    <w:rsid w:val="007E2338"/>
    <w:pPr>
      <w:tabs>
        <w:tab w:val="center" w:pos="4252"/>
        <w:tab w:val="right" w:pos="8504"/>
      </w:tabs>
      <w:snapToGrid w:val="0"/>
    </w:pPr>
  </w:style>
  <w:style w:type="character" w:customStyle="1" w:styleId="ad">
    <w:name w:val="フッター (文字)"/>
    <w:basedOn w:val="a0"/>
    <w:link w:val="ac"/>
    <w:uiPriority w:val="99"/>
    <w:rsid w:val="007E2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4</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町井 慎太郎</dc:creator>
  <cp:keywords/>
  <dc:description/>
  <cp:lastModifiedBy>菊地　明子</cp:lastModifiedBy>
  <cp:revision>18</cp:revision>
  <cp:lastPrinted>2026-01-26T07:08:00Z</cp:lastPrinted>
  <dcterms:created xsi:type="dcterms:W3CDTF">2025-05-08T10:22:00Z</dcterms:created>
  <dcterms:modified xsi:type="dcterms:W3CDTF">2026-01-26T08:39:00Z</dcterms:modified>
</cp:coreProperties>
</file>